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A8EC" w14:textId="77777777" w:rsidR="004E1518" w:rsidRPr="004E1518" w:rsidRDefault="004E1518" w:rsidP="004E1518">
      <w:pPr>
        <w:jc w:val="center"/>
        <w:rPr>
          <w:b/>
          <w:bCs/>
          <w:sz w:val="28"/>
          <w:szCs w:val="28"/>
          <w:lang w:val="sk-SK"/>
        </w:rPr>
      </w:pPr>
      <w:r w:rsidRPr="004E1518">
        <w:rPr>
          <w:b/>
          <w:bCs/>
          <w:sz w:val="28"/>
          <w:szCs w:val="28"/>
          <w:lang w:val="sk-SK"/>
        </w:rPr>
        <w:t>Ochrana osobných údajov</w:t>
      </w:r>
    </w:p>
    <w:p w14:paraId="292E2876" w14:textId="77777777" w:rsidR="004E1518" w:rsidRPr="004E1518" w:rsidRDefault="004E1518" w:rsidP="004E1518">
      <w:pPr>
        <w:jc w:val="center"/>
        <w:rPr>
          <w:b/>
          <w:bCs/>
          <w:sz w:val="28"/>
          <w:szCs w:val="28"/>
          <w:lang w:val="sk-SK"/>
        </w:rPr>
      </w:pPr>
    </w:p>
    <w:p w14:paraId="447420C4" w14:textId="77777777" w:rsidR="004E1518" w:rsidRPr="004E1518" w:rsidRDefault="004E1518" w:rsidP="004E1518">
      <w:pPr>
        <w:rPr>
          <w:lang w:val="sk-SK"/>
        </w:rPr>
      </w:pPr>
      <w:r w:rsidRPr="004E1518">
        <w:rPr>
          <w:lang w:val="sk-SK"/>
        </w:rPr>
        <w:t>Vážení zákazníci,</w:t>
      </w:r>
    </w:p>
    <w:p w14:paraId="1E4437D1" w14:textId="77777777" w:rsidR="008B6DE3" w:rsidRDefault="004E1518" w:rsidP="004E1518">
      <w:pPr>
        <w:rPr>
          <w:lang w:val="sk-SK"/>
        </w:rPr>
      </w:pPr>
      <w:r w:rsidRPr="004E1518">
        <w:rPr>
          <w:lang w:val="sk-SK"/>
        </w:rPr>
        <w:t>v súlade s Nariadením EURÓPSKEHO PARLAMENTU A RADY (EÚ) 2016/679 z 27. apríla 2016 o ochrane fyzických osôb pri spracúvaní osobných údajov a o voľnom pohybe takýchto údajov, ktorým sa zrušuje smernica 95/46/ES (všeobecné nariadenie o ochrane údajov) (ďalej len „GDPR“) Vás chceme informovať o zabezpečení a ochrane Vašich osobných údajov, ktoré ako Prevádzkovateľ spracúvame.</w:t>
      </w:r>
    </w:p>
    <w:p w14:paraId="180A33C9" w14:textId="2CE41EBC" w:rsidR="004E1518" w:rsidRPr="004E1518" w:rsidRDefault="008B6DE3" w:rsidP="004E1518">
      <w:pPr>
        <w:rPr>
          <w:lang w:val="sk-SK"/>
        </w:rPr>
      </w:pPr>
      <w:r>
        <w:rPr>
          <w:rFonts w:ascii="Cambria Math" w:hAnsi="Cambria Math" w:cs="Cambria Math"/>
          <w:b/>
          <w:bCs/>
          <w:lang w:val="sk-SK"/>
        </w:rPr>
        <w:t>֎</w:t>
      </w:r>
      <w:r w:rsidR="004E1518" w:rsidRPr="004E1518">
        <w:rPr>
          <w:b/>
          <w:bCs/>
          <w:lang w:val="sk-SK"/>
        </w:rPr>
        <w:t> Prevádzkovateľom</w:t>
      </w:r>
      <w:r w:rsidR="004E1518" w:rsidRPr="004E1518">
        <w:rPr>
          <w:lang w:val="sk-SK"/>
        </w:rPr>
        <w:t xml:space="preserve"> osobných údajov, teda subjekt, ktorý spracováva osobné údaje dotknutej osoby, je spoločnosť </w:t>
      </w:r>
      <w:proofErr w:type="spellStart"/>
      <w:r w:rsidR="004E1518" w:rsidRPr="008B6DE3">
        <w:rPr>
          <w:lang w:val="sk-SK"/>
        </w:rPr>
        <w:t>ff</w:t>
      </w:r>
      <w:proofErr w:type="spellEnd"/>
      <w:r w:rsidR="004E1518" w:rsidRPr="008B6DE3">
        <w:rPr>
          <w:lang w:val="sk-SK"/>
        </w:rPr>
        <w:t xml:space="preserve"> </w:t>
      </w:r>
      <w:proofErr w:type="spellStart"/>
      <w:r w:rsidR="004E1518" w:rsidRPr="008B6DE3">
        <w:rPr>
          <w:lang w:val="sk-SK"/>
        </w:rPr>
        <w:t>consulting</w:t>
      </w:r>
      <w:proofErr w:type="spellEnd"/>
      <w:r w:rsidR="004E1518" w:rsidRPr="008B6DE3">
        <w:rPr>
          <w:lang w:val="sk-SK"/>
        </w:rPr>
        <w:t xml:space="preserve">, </w:t>
      </w:r>
      <w:proofErr w:type="spellStart"/>
      <w:r w:rsidR="004E1518" w:rsidRPr="008B6DE3">
        <w:rPr>
          <w:lang w:val="sk-SK"/>
        </w:rPr>
        <w:t>s.r.o</w:t>
      </w:r>
      <w:proofErr w:type="spellEnd"/>
      <w:r w:rsidR="004E1518" w:rsidRPr="008B6DE3">
        <w:rPr>
          <w:lang w:val="sk-SK"/>
        </w:rPr>
        <w:t>.</w:t>
      </w:r>
      <w:r w:rsidR="004E1518" w:rsidRPr="004E1518">
        <w:rPr>
          <w:lang w:val="sk-SK"/>
        </w:rPr>
        <w:t xml:space="preserve">, so sídlom </w:t>
      </w:r>
      <w:r w:rsidR="004E1518" w:rsidRPr="008B6DE3">
        <w:rPr>
          <w:lang w:val="sk-SK"/>
        </w:rPr>
        <w:t>Veľká Mača 200, 925 32 Veľká Mača, Slovensko</w:t>
      </w:r>
      <w:r w:rsidR="004E1518" w:rsidRPr="004E1518">
        <w:rPr>
          <w:lang w:val="sk-SK"/>
        </w:rPr>
        <w:t xml:space="preserve">, IČO: </w:t>
      </w:r>
      <w:r w:rsidR="004E1518" w:rsidRPr="008B6DE3">
        <w:rPr>
          <w:lang w:val="sk-SK"/>
        </w:rPr>
        <w:t>44182333</w:t>
      </w:r>
      <w:r w:rsidR="004E1518" w:rsidRPr="004E1518">
        <w:rPr>
          <w:lang w:val="sk-SK"/>
        </w:rPr>
        <w:t xml:space="preserve"> (ďalej len „Prevádzkovateľ “).</w:t>
      </w:r>
    </w:p>
    <w:p w14:paraId="5A715586" w14:textId="75923118" w:rsidR="004E1518" w:rsidRPr="004E1518" w:rsidRDefault="008B6DE3" w:rsidP="004E1518">
      <w:pPr>
        <w:rPr>
          <w:lang w:val="sk-SK"/>
        </w:rPr>
      </w:pPr>
      <w:r w:rsidRPr="008B6DE3">
        <w:rPr>
          <w:b/>
          <w:bCs/>
          <w:lang w:val="sk-SK"/>
        </w:rPr>
        <w:t xml:space="preserve"> </w:t>
      </w:r>
      <w:r>
        <w:rPr>
          <w:rFonts w:ascii="Cambria Math" w:hAnsi="Cambria Math" w:cs="Cambria Math"/>
          <w:b/>
          <w:bCs/>
          <w:lang w:val="sk-SK"/>
        </w:rPr>
        <w:t>֎</w:t>
      </w:r>
      <w:r>
        <w:rPr>
          <w:b/>
          <w:bCs/>
          <w:lang w:val="sk-SK"/>
        </w:rPr>
        <w:t xml:space="preserve"> </w:t>
      </w:r>
      <w:r w:rsidR="004E1518" w:rsidRPr="004E1518">
        <w:rPr>
          <w:b/>
          <w:bCs/>
          <w:lang w:val="sk-SK"/>
        </w:rPr>
        <w:t>Dotknutou osobou</w:t>
      </w:r>
      <w:r w:rsidR="004E1518" w:rsidRPr="004E1518">
        <w:rPr>
          <w:lang w:val="sk-SK"/>
        </w:rPr>
        <w:t> je každá osoba, ktorej osobné údaje sú spracúvané Prevádzkovateľom.</w:t>
      </w:r>
    </w:p>
    <w:p w14:paraId="48EAD5AA" w14:textId="21DEB5B5" w:rsidR="004E1518" w:rsidRPr="004E1518" w:rsidRDefault="008B6DE3" w:rsidP="004E1518">
      <w:pPr>
        <w:rPr>
          <w:lang w:val="sk-SK"/>
        </w:rPr>
      </w:pPr>
      <w:r w:rsidRPr="008B6DE3">
        <w:rPr>
          <w:b/>
          <w:bCs/>
          <w:lang w:val="sk-SK"/>
        </w:rPr>
        <w:t xml:space="preserve"> </w:t>
      </w:r>
      <w:r>
        <w:rPr>
          <w:rFonts w:ascii="Cambria Math" w:hAnsi="Cambria Math" w:cs="Cambria Math"/>
          <w:b/>
          <w:bCs/>
          <w:lang w:val="sk-SK"/>
        </w:rPr>
        <w:t>֎</w:t>
      </w:r>
      <w:r>
        <w:rPr>
          <w:lang w:val="sk-SK"/>
        </w:rPr>
        <w:t xml:space="preserve"> </w:t>
      </w:r>
      <w:r w:rsidR="004E1518" w:rsidRPr="004E1518">
        <w:rPr>
          <w:lang w:val="sk-SK"/>
        </w:rPr>
        <w:t>Prevádzkovateľ spracúva osobné údaje len na základe uvedených </w:t>
      </w:r>
      <w:r w:rsidR="004E1518" w:rsidRPr="004E1518">
        <w:rPr>
          <w:b/>
          <w:bCs/>
          <w:lang w:val="sk-SK"/>
        </w:rPr>
        <w:t>právnych základov:</w:t>
      </w:r>
    </w:p>
    <w:p w14:paraId="7413A861" w14:textId="77777777" w:rsidR="004E1518" w:rsidRPr="004E1518" w:rsidRDefault="004E1518" w:rsidP="004E1518">
      <w:pPr>
        <w:numPr>
          <w:ilvl w:val="0"/>
          <w:numId w:val="1"/>
        </w:numPr>
        <w:rPr>
          <w:lang w:val="sk-SK"/>
        </w:rPr>
      </w:pPr>
      <w:r w:rsidRPr="004E1518">
        <w:rPr>
          <w:lang w:val="sk-SK"/>
        </w:rPr>
        <w:t>plnenia zmluvy alebo predzmluvných vzťahov,</w:t>
      </w:r>
    </w:p>
    <w:p w14:paraId="312F9856" w14:textId="77777777" w:rsidR="004E1518" w:rsidRPr="004E1518" w:rsidRDefault="004E1518" w:rsidP="004E1518">
      <w:pPr>
        <w:numPr>
          <w:ilvl w:val="0"/>
          <w:numId w:val="1"/>
        </w:numPr>
        <w:rPr>
          <w:lang w:val="sk-SK"/>
        </w:rPr>
      </w:pPr>
      <w:r w:rsidRPr="004E1518">
        <w:rPr>
          <w:lang w:val="sk-SK"/>
        </w:rPr>
        <w:t>na splnenie zákonnej povinnosti prevádzkovateľa (osobitný predpis),</w:t>
      </w:r>
    </w:p>
    <w:p w14:paraId="09F3E1E7" w14:textId="2ACA1F14" w:rsidR="004E1518" w:rsidRPr="004E1518" w:rsidRDefault="004E1518" w:rsidP="004E1518">
      <w:pPr>
        <w:numPr>
          <w:ilvl w:val="0"/>
          <w:numId w:val="1"/>
        </w:numPr>
        <w:rPr>
          <w:lang w:val="sk-SK"/>
        </w:rPr>
      </w:pPr>
      <w:r w:rsidRPr="004E1518">
        <w:rPr>
          <w:lang w:val="sk-SK"/>
        </w:rPr>
        <w:t>oprávnený záujem prevádzkovateľa alebo tretej strany, pokiaľ nad týmito záujmami neprevažujú oprávnené záujmy dotknutej osoby</w:t>
      </w:r>
      <w:r w:rsidR="008B6DE3">
        <w:rPr>
          <w:lang w:val="sk-SK"/>
        </w:rPr>
        <w:t>,</w:t>
      </w:r>
    </w:p>
    <w:p w14:paraId="6C2E1968" w14:textId="77777777" w:rsidR="004E1518" w:rsidRPr="004E1518" w:rsidRDefault="004E1518" w:rsidP="004E1518">
      <w:pPr>
        <w:numPr>
          <w:ilvl w:val="0"/>
          <w:numId w:val="1"/>
        </w:numPr>
        <w:rPr>
          <w:lang w:val="sk-SK"/>
        </w:rPr>
      </w:pPr>
      <w:r w:rsidRPr="004E1518">
        <w:rPr>
          <w:lang w:val="sk-SK"/>
        </w:rPr>
        <w:t>súhlas dotknutej osoby.</w:t>
      </w:r>
    </w:p>
    <w:p w14:paraId="755610A0" w14:textId="77777777" w:rsidR="004E1518" w:rsidRPr="004E1518" w:rsidRDefault="004E1518" w:rsidP="004E1518">
      <w:pPr>
        <w:rPr>
          <w:lang w:val="sk-SK"/>
        </w:rPr>
      </w:pPr>
    </w:p>
    <w:p w14:paraId="7BD8CF8F" w14:textId="38AFC918" w:rsidR="004E1518" w:rsidRPr="004E1518" w:rsidRDefault="008B6DE3" w:rsidP="004E1518">
      <w:pPr>
        <w:rPr>
          <w:lang w:val="sk-SK"/>
        </w:rPr>
      </w:pPr>
      <w:r>
        <w:rPr>
          <w:b/>
          <w:bCs/>
          <w:lang w:val="sk-SK"/>
        </w:rPr>
        <w:t xml:space="preserve"> </w:t>
      </w:r>
      <w:r>
        <w:rPr>
          <w:rFonts w:ascii="Cambria Math" w:hAnsi="Cambria Math" w:cs="Cambria Math"/>
          <w:b/>
          <w:bCs/>
          <w:lang w:val="sk-SK"/>
        </w:rPr>
        <w:t>֎</w:t>
      </w:r>
      <w:r>
        <w:rPr>
          <w:b/>
          <w:bCs/>
          <w:lang w:val="sk-SK"/>
        </w:rPr>
        <w:t xml:space="preserve"> </w:t>
      </w:r>
      <w:r w:rsidR="004E1518" w:rsidRPr="004E1518">
        <w:rPr>
          <w:lang w:val="sk-SK"/>
        </w:rPr>
        <w:t>Osobné údaje spracúva Prevádzkovateľ za </w:t>
      </w:r>
      <w:r w:rsidR="004E1518" w:rsidRPr="004E1518">
        <w:rPr>
          <w:b/>
          <w:bCs/>
          <w:lang w:val="sk-SK"/>
        </w:rPr>
        <w:t>účelom:</w:t>
      </w:r>
    </w:p>
    <w:p w14:paraId="479FA366" w14:textId="77777777" w:rsidR="004E1518" w:rsidRPr="004E1518" w:rsidRDefault="004E1518" w:rsidP="004E1518">
      <w:pPr>
        <w:numPr>
          <w:ilvl w:val="0"/>
          <w:numId w:val="2"/>
        </w:numPr>
        <w:rPr>
          <w:lang w:val="sk-SK"/>
        </w:rPr>
      </w:pPr>
      <w:r w:rsidRPr="004E1518">
        <w:rPr>
          <w:lang w:val="sk-SK"/>
        </w:rPr>
        <w:t>vybavenia a odoslania objednaného tovaru, daňových dokladov za nákup tovaru,</w:t>
      </w:r>
    </w:p>
    <w:p w14:paraId="524C6309" w14:textId="77777777" w:rsidR="004E1518" w:rsidRPr="004E1518" w:rsidRDefault="004E1518" w:rsidP="004E1518">
      <w:pPr>
        <w:numPr>
          <w:ilvl w:val="0"/>
          <w:numId w:val="2"/>
        </w:numPr>
        <w:rPr>
          <w:lang w:val="sk-SK"/>
        </w:rPr>
      </w:pPr>
      <w:r w:rsidRPr="004E1518">
        <w:rPr>
          <w:lang w:val="sk-SK"/>
        </w:rPr>
        <w:t>fakturácie dodávaných služieb,</w:t>
      </w:r>
    </w:p>
    <w:p w14:paraId="57802816" w14:textId="73E66461" w:rsidR="004E1518" w:rsidRPr="004E1518" w:rsidRDefault="004E1518" w:rsidP="004E1518">
      <w:pPr>
        <w:numPr>
          <w:ilvl w:val="0"/>
          <w:numId w:val="2"/>
        </w:numPr>
        <w:rPr>
          <w:lang w:val="sk-SK"/>
        </w:rPr>
      </w:pPr>
      <w:r w:rsidRPr="004E1518">
        <w:rPr>
          <w:lang w:val="sk-SK"/>
        </w:rPr>
        <w:t xml:space="preserve">zasielania mailových ponúk produktov firmy </w:t>
      </w:r>
      <w:r w:rsidRPr="004E1518">
        <w:t xml:space="preserve">ff consulting, </w:t>
      </w:r>
      <w:proofErr w:type="spellStart"/>
      <w:r w:rsidRPr="004E1518">
        <w:t>s.r.o.</w:t>
      </w:r>
      <w:proofErr w:type="spellEnd"/>
      <w:r w:rsidRPr="004E1518">
        <w:rPr>
          <w:lang w:val="sk-SK"/>
        </w:rPr>
        <w:t>,</w:t>
      </w:r>
    </w:p>
    <w:p w14:paraId="6A8EA955" w14:textId="77777777" w:rsidR="004E1518" w:rsidRPr="004E1518" w:rsidRDefault="004E1518" w:rsidP="004E1518">
      <w:pPr>
        <w:numPr>
          <w:ilvl w:val="0"/>
          <w:numId w:val="2"/>
        </w:numPr>
        <w:rPr>
          <w:lang w:val="sk-SK"/>
        </w:rPr>
      </w:pPr>
      <w:r w:rsidRPr="004E1518">
        <w:rPr>
          <w:lang w:val="sk-SK"/>
        </w:rPr>
        <w:t>kontaktu na sociálnych sieťach,</w:t>
      </w:r>
    </w:p>
    <w:p w14:paraId="7E031DCF" w14:textId="77777777" w:rsidR="004E1518" w:rsidRPr="004E1518" w:rsidRDefault="004E1518" w:rsidP="004E1518">
      <w:pPr>
        <w:numPr>
          <w:ilvl w:val="0"/>
          <w:numId w:val="2"/>
        </w:numPr>
        <w:rPr>
          <w:lang w:val="sk-SK"/>
        </w:rPr>
      </w:pPr>
      <w:r w:rsidRPr="004E1518">
        <w:rPr>
          <w:lang w:val="sk-SK"/>
        </w:rPr>
        <w:t>vyhotovenia kúpnej zmluvy, vymáhania pohľadávok.</w:t>
      </w:r>
    </w:p>
    <w:p w14:paraId="589B78AC" w14:textId="77777777" w:rsidR="004E1518" w:rsidRPr="004E1518" w:rsidRDefault="004E1518" w:rsidP="004E1518">
      <w:pPr>
        <w:rPr>
          <w:lang w:val="sk-SK"/>
        </w:rPr>
      </w:pPr>
      <w:r w:rsidRPr="004E1518">
        <w:rPr>
          <w:lang w:val="sk-SK"/>
        </w:rPr>
        <w:t> </w:t>
      </w:r>
    </w:p>
    <w:p w14:paraId="5F713CAB" w14:textId="5DE0BC9B" w:rsidR="004E1518" w:rsidRPr="004E1518" w:rsidRDefault="008B6DE3" w:rsidP="004E1518">
      <w:pPr>
        <w:rPr>
          <w:lang w:val="sk-SK"/>
        </w:rPr>
      </w:pPr>
      <w:r>
        <w:rPr>
          <w:rFonts w:ascii="Cambria Math" w:hAnsi="Cambria Math" w:cs="Cambria Math"/>
          <w:b/>
          <w:bCs/>
          <w:lang w:val="sk-SK"/>
        </w:rPr>
        <w:t>֎</w:t>
      </w:r>
      <w:r w:rsidR="004E1518" w:rsidRPr="004E1518">
        <w:rPr>
          <w:b/>
          <w:bCs/>
          <w:lang w:val="sk-SK"/>
        </w:rPr>
        <w:t> Rozsah osobných údajov:</w:t>
      </w:r>
    </w:p>
    <w:p w14:paraId="16315253" w14:textId="77777777" w:rsidR="004E1518" w:rsidRPr="004E1518" w:rsidRDefault="004E1518" w:rsidP="004E1518">
      <w:pPr>
        <w:numPr>
          <w:ilvl w:val="0"/>
          <w:numId w:val="3"/>
        </w:numPr>
        <w:rPr>
          <w:lang w:val="sk-SK"/>
        </w:rPr>
      </w:pPr>
      <w:r w:rsidRPr="004E1518">
        <w:rPr>
          <w:lang w:val="sk-SK"/>
        </w:rPr>
        <w:t>meno a priezvisko dotknutej osoby,</w:t>
      </w:r>
    </w:p>
    <w:p w14:paraId="7D300AB2" w14:textId="77777777" w:rsidR="004E1518" w:rsidRPr="004E1518" w:rsidRDefault="004E1518" w:rsidP="004E1518">
      <w:pPr>
        <w:numPr>
          <w:ilvl w:val="0"/>
          <w:numId w:val="3"/>
        </w:numPr>
        <w:rPr>
          <w:lang w:val="sk-SK"/>
        </w:rPr>
      </w:pPr>
      <w:r w:rsidRPr="004E1518">
        <w:rPr>
          <w:lang w:val="sk-SK"/>
        </w:rPr>
        <w:t>e-mail a telefonický kontakt,</w:t>
      </w:r>
    </w:p>
    <w:p w14:paraId="371758FC" w14:textId="77777777" w:rsidR="004E1518" w:rsidRPr="004E1518" w:rsidRDefault="004E1518" w:rsidP="004E1518">
      <w:pPr>
        <w:numPr>
          <w:ilvl w:val="0"/>
          <w:numId w:val="3"/>
        </w:numPr>
        <w:rPr>
          <w:lang w:val="sk-SK"/>
        </w:rPr>
      </w:pPr>
      <w:r w:rsidRPr="004E1518">
        <w:rPr>
          <w:lang w:val="sk-SK"/>
        </w:rPr>
        <w:t>adresu na doručenie,</w:t>
      </w:r>
    </w:p>
    <w:p w14:paraId="15BD7B04" w14:textId="77777777" w:rsidR="004E1518" w:rsidRPr="004E1518" w:rsidRDefault="004E1518" w:rsidP="004E1518">
      <w:pPr>
        <w:numPr>
          <w:ilvl w:val="0"/>
          <w:numId w:val="3"/>
        </w:numPr>
        <w:rPr>
          <w:lang w:val="sk-SK"/>
        </w:rPr>
      </w:pPr>
      <w:r w:rsidRPr="004E1518">
        <w:rPr>
          <w:lang w:val="sk-SK"/>
        </w:rPr>
        <w:t>IČO, DIČ.</w:t>
      </w:r>
    </w:p>
    <w:p w14:paraId="2E103E8A" w14:textId="621C2D4D" w:rsidR="004E1518" w:rsidRPr="004E1518" w:rsidRDefault="008B6DE3" w:rsidP="004E1518">
      <w:pPr>
        <w:pStyle w:val="Normlnywebov"/>
        <w:shd w:val="clear" w:color="auto" w:fill="FFFFFF"/>
        <w:spacing w:before="0" w:beforeAutospacing="0" w:after="0" w:afterAutospacing="0"/>
        <w:ind w:left="360"/>
        <w:rPr>
          <w:rFonts w:asciiTheme="minorHAnsi" w:hAnsiTheme="minorHAnsi" w:cstheme="minorHAnsi"/>
          <w:sz w:val="21"/>
          <w:szCs w:val="21"/>
          <w:lang w:val="sk-SK"/>
        </w:rPr>
      </w:pPr>
      <w:r>
        <w:rPr>
          <w:rFonts w:ascii="Cambria Math" w:hAnsi="Cambria Math" w:cs="Cambria Math"/>
          <w:b/>
          <w:bCs/>
          <w:lang w:val="sk-SK"/>
        </w:rPr>
        <w:lastRenderedPageBreak/>
        <w:t xml:space="preserve">֎ </w:t>
      </w:r>
      <w:r w:rsidR="004E1518" w:rsidRPr="004E1518">
        <w:rPr>
          <w:rStyle w:val="Vrazn"/>
          <w:rFonts w:asciiTheme="minorHAnsi" w:eastAsiaTheme="majorEastAsia" w:hAnsiTheme="minorHAnsi" w:cstheme="minorHAnsi"/>
          <w:sz w:val="21"/>
          <w:szCs w:val="21"/>
          <w:lang w:val="sk-SK"/>
        </w:rPr>
        <w:t>Doba, po ktorú budú osobné údaje dotknutej osoby prevádzkovateľom uložené sú:</w:t>
      </w:r>
    </w:p>
    <w:p w14:paraId="403C0428" w14:textId="77777777" w:rsidR="004E1518" w:rsidRPr="004E1518" w:rsidRDefault="004E1518" w:rsidP="004E1518">
      <w:pPr>
        <w:pStyle w:val="Normlnywebov"/>
        <w:shd w:val="clear" w:color="auto" w:fill="FFFFFF"/>
        <w:spacing w:before="0" w:beforeAutospacing="0" w:after="75" w:afterAutospacing="0"/>
        <w:ind w:left="360"/>
        <w:rPr>
          <w:rFonts w:asciiTheme="minorHAnsi" w:hAnsiTheme="minorHAnsi" w:cstheme="minorHAnsi"/>
          <w:sz w:val="21"/>
          <w:szCs w:val="21"/>
          <w:lang w:val="sk-SK"/>
        </w:rPr>
      </w:pPr>
      <w:r w:rsidRPr="004E1518">
        <w:rPr>
          <w:rFonts w:asciiTheme="minorHAnsi" w:hAnsiTheme="minorHAnsi" w:cstheme="minorHAnsi"/>
          <w:sz w:val="21"/>
          <w:szCs w:val="21"/>
          <w:lang w:val="sk-SK"/>
        </w:rPr>
        <w:t>Všetky osobné údaje sú spracúvané len v rozsahu potrebnom pre naplnenie účelov, ktoré sú uvedené vyššie a len po dobu nevyhnutnú pre dosiahnutie uvedených účelov, najdlhšie však po dobu určenú príslušnými právnymi predpismi.</w:t>
      </w:r>
    </w:p>
    <w:p w14:paraId="59784C12" w14:textId="77777777" w:rsidR="004E1518" w:rsidRPr="004E1518" w:rsidRDefault="004E1518" w:rsidP="004E1518">
      <w:pPr>
        <w:pStyle w:val="Normlnywebov"/>
        <w:shd w:val="clear" w:color="auto" w:fill="FFFFFF"/>
        <w:spacing w:before="0" w:beforeAutospacing="0" w:after="75" w:afterAutospacing="0"/>
        <w:ind w:left="360"/>
        <w:rPr>
          <w:rFonts w:asciiTheme="minorHAnsi" w:hAnsiTheme="minorHAnsi" w:cstheme="minorHAnsi"/>
          <w:sz w:val="21"/>
          <w:szCs w:val="21"/>
          <w:lang w:val="sk-SK"/>
        </w:rPr>
      </w:pPr>
      <w:r w:rsidRPr="004E1518">
        <w:rPr>
          <w:rFonts w:asciiTheme="minorHAnsi" w:hAnsiTheme="minorHAnsi" w:cstheme="minorHAnsi"/>
          <w:sz w:val="21"/>
          <w:szCs w:val="21"/>
          <w:lang w:val="sk-SK"/>
        </w:rPr>
        <w:t> </w:t>
      </w:r>
    </w:p>
    <w:p w14:paraId="770B2AB3" w14:textId="6E02CA4C" w:rsidR="004E1518" w:rsidRPr="004E1518" w:rsidRDefault="008B6DE3" w:rsidP="004E1518">
      <w:pPr>
        <w:pStyle w:val="Normlnywebov"/>
        <w:shd w:val="clear" w:color="auto" w:fill="FFFFFF"/>
        <w:spacing w:before="0" w:beforeAutospacing="0" w:after="0" w:afterAutospacing="0"/>
        <w:ind w:left="360"/>
        <w:rPr>
          <w:rFonts w:asciiTheme="minorHAnsi" w:hAnsiTheme="minorHAnsi" w:cstheme="minorHAnsi"/>
          <w:sz w:val="21"/>
          <w:szCs w:val="21"/>
          <w:lang w:val="sk-SK"/>
        </w:rPr>
      </w:pPr>
      <w:r>
        <w:rPr>
          <w:rFonts w:ascii="Cambria Math" w:hAnsi="Cambria Math" w:cs="Cambria Math"/>
          <w:b/>
          <w:bCs/>
          <w:lang w:val="sk-SK"/>
        </w:rPr>
        <w:t xml:space="preserve">֎ </w:t>
      </w:r>
      <w:r w:rsidR="004E1518" w:rsidRPr="004E1518">
        <w:rPr>
          <w:rStyle w:val="Vrazn"/>
          <w:rFonts w:asciiTheme="minorHAnsi" w:eastAsiaTheme="majorEastAsia" w:hAnsiTheme="minorHAnsi" w:cstheme="minorHAnsi"/>
          <w:sz w:val="21"/>
          <w:szCs w:val="21"/>
          <w:lang w:val="sk-SK"/>
        </w:rPr>
        <w:t>Súťaže prebiehajúce na sociálnych sieťach:</w:t>
      </w:r>
    </w:p>
    <w:p w14:paraId="0271FEE8" w14:textId="77777777" w:rsidR="004E1518" w:rsidRPr="004E1518" w:rsidRDefault="004E1518" w:rsidP="004E1518">
      <w:pPr>
        <w:pStyle w:val="Normlnywebov"/>
        <w:shd w:val="clear" w:color="auto" w:fill="FFFFFF"/>
        <w:spacing w:before="0" w:beforeAutospacing="0" w:after="0" w:afterAutospacing="0"/>
        <w:ind w:left="360"/>
        <w:rPr>
          <w:rFonts w:asciiTheme="minorHAnsi" w:hAnsiTheme="minorHAnsi" w:cstheme="minorHAnsi"/>
          <w:sz w:val="21"/>
          <w:szCs w:val="21"/>
          <w:lang w:val="sk-SK"/>
        </w:rPr>
      </w:pPr>
      <w:r w:rsidRPr="004E1518">
        <w:rPr>
          <w:rFonts w:asciiTheme="minorHAnsi" w:hAnsiTheme="minorHAnsi" w:cstheme="minorHAnsi"/>
          <w:sz w:val="21"/>
          <w:szCs w:val="21"/>
          <w:lang w:val="sk-SK"/>
        </w:rPr>
        <w:t xml:space="preserve">Niektoré súťaže môžu prebiehať formou zdieľania údajov najmä komentárov, prostredníctvom profilov dotknutých osôb na sociálnych sieťach (napr. reakcia dotknutej osoby na </w:t>
      </w:r>
      <w:proofErr w:type="spellStart"/>
      <w:r w:rsidRPr="004E1518">
        <w:rPr>
          <w:rFonts w:asciiTheme="minorHAnsi" w:hAnsiTheme="minorHAnsi" w:cstheme="minorHAnsi"/>
          <w:sz w:val="21"/>
          <w:szCs w:val="21"/>
          <w:lang w:val="sk-SK"/>
        </w:rPr>
        <w:t>fun</w:t>
      </w:r>
      <w:proofErr w:type="spellEnd"/>
      <w:r w:rsidRPr="004E1518">
        <w:rPr>
          <w:rFonts w:asciiTheme="minorHAnsi" w:hAnsiTheme="minorHAnsi" w:cstheme="minorHAnsi"/>
          <w:sz w:val="21"/>
          <w:szCs w:val="21"/>
          <w:lang w:val="sk-SK"/>
        </w:rPr>
        <w:t xml:space="preserve"> </w:t>
      </w:r>
      <w:proofErr w:type="spellStart"/>
      <w:r w:rsidRPr="004E1518">
        <w:rPr>
          <w:rFonts w:asciiTheme="minorHAnsi" w:hAnsiTheme="minorHAnsi" w:cstheme="minorHAnsi"/>
          <w:sz w:val="21"/>
          <w:szCs w:val="21"/>
          <w:lang w:val="sk-SK"/>
        </w:rPr>
        <w:t>page</w:t>
      </w:r>
      <w:proofErr w:type="spellEnd"/>
      <w:r w:rsidRPr="004E1518">
        <w:rPr>
          <w:rFonts w:asciiTheme="minorHAnsi" w:hAnsiTheme="minorHAnsi" w:cstheme="minorHAnsi"/>
          <w:sz w:val="21"/>
          <w:szCs w:val="21"/>
          <w:lang w:val="sk-SK"/>
        </w:rPr>
        <w:t xml:space="preserve"> Prevádzkovateľa prostredníctvom jej profilu na sociálnej sieti Facebook alebo Instagram).</w:t>
      </w:r>
      <w:r w:rsidRPr="004E1518">
        <w:rPr>
          <w:rFonts w:asciiTheme="minorHAnsi" w:hAnsiTheme="minorHAnsi" w:cstheme="minorHAnsi"/>
          <w:sz w:val="21"/>
          <w:szCs w:val="21"/>
          <w:lang w:val="sk-SK"/>
        </w:rPr>
        <w:br/>
        <w:t>V takomto prípade bude Prevádzkovateľ za účelom účasti dotknutej osoby v súťaži a prípadného vyhlásenia/zverejnenia výhercu súťaže (na profilovej stránke Prevádzkovateľa na sociálnej sieti) a jeho kontaktovania za účelom odovzdania výhry (prostredníctvom priamych správ na sociálnej sieti) spracúvať osobné údaje dotknutých osôb v rozsahu najmä prihlasovacie meno. Právnym základom spracúvania osobných údajov pre daný účel je súhlas dotknutej osoby vo forme dobrovoľného zapojenia sa do súťaže. Prevádzkovateľ môže za účelom odovzdania výhry výhercom spracúvať aj ďalšie osobné údaje v rozsahu meno, priezvisko, a bydlisko, ktoré sú nevyhnutné na dosiahnutie účelu odovzdania výhry a to na právnom základe súhlasu dotknutej osoby. Dotknutá osoba môže súhlas kedykoľvek odvolať na nižšie uvedených kontaktoch Prevádzkovateľa. Prevádzkovateľ bude spracúvať tieto osobné údaje po dobu potrebnú na dosiahnutie účelu súťaže alebo do odvolania súhlasu dotknutej osoby. Po odvolaní súhlasu nebude Prevádzkovateľ ďalej spracúvať osobné údaje na účel, ktorého sa odvolanie súhlasu týka.</w:t>
      </w:r>
    </w:p>
    <w:p w14:paraId="6A4CB0B8" w14:textId="77777777" w:rsidR="004E1518" w:rsidRPr="004E1518" w:rsidRDefault="004E1518" w:rsidP="004E1518">
      <w:pPr>
        <w:pStyle w:val="Normlnywebov"/>
        <w:shd w:val="clear" w:color="auto" w:fill="FFFFFF"/>
        <w:spacing w:before="0" w:beforeAutospacing="0" w:after="75" w:afterAutospacing="0"/>
        <w:ind w:left="360"/>
        <w:rPr>
          <w:rFonts w:asciiTheme="minorHAnsi" w:hAnsiTheme="minorHAnsi" w:cstheme="minorHAnsi"/>
          <w:sz w:val="21"/>
          <w:szCs w:val="21"/>
          <w:lang w:val="sk-SK"/>
        </w:rPr>
      </w:pPr>
      <w:r w:rsidRPr="004E1518">
        <w:rPr>
          <w:rFonts w:asciiTheme="minorHAnsi" w:hAnsiTheme="minorHAnsi" w:cstheme="minorHAnsi"/>
          <w:sz w:val="21"/>
          <w:szCs w:val="21"/>
          <w:lang w:val="sk-SK"/>
        </w:rPr>
        <w:t> </w:t>
      </w:r>
    </w:p>
    <w:p w14:paraId="1B2463A8" w14:textId="122F4696" w:rsidR="004E1518" w:rsidRPr="004E1518" w:rsidRDefault="008B6DE3" w:rsidP="004E1518">
      <w:pPr>
        <w:pStyle w:val="Normlnywebov"/>
        <w:shd w:val="clear" w:color="auto" w:fill="FFFFFF"/>
        <w:spacing w:before="0" w:beforeAutospacing="0" w:after="0" w:afterAutospacing="0"/>
        <w:ind w:left="360"/>
        <w:rPr>
          <w:rFonts w:asciiTheme="minorHAnsi" w:hAnsiTheme="minorHAnsi" w:cstheme="minorHAnsi"/>
          <w:sz w:val="21"/>
          <w:szCs w:val="21"/>
          <w:lang w:val="sk-SK"/>
        </w:rPr>
      </w:pPr>
      <w:r>
        <w:rPr>
          <w:rFonts w:ascii="Cambria Math" w:hAnsi="Cambria Math" w:cs="Cambria Math"/>
          <w:b/>
          <w:bCs/>
          <w:lang w:val="sk-SK"/>
        </w:rPr>
        <w:t xml:space="preserve">֎ </w:t>
      </w:r>
      <w:r w:rsidR="004E1518" w:rsidRPr="004E1518">
        <w:rPr>
          <w:rStyle w:val="Vrazn"/>
          <w:rFonts w:asciiTheme="minorHAnsi" w:eastAsiaTheme="majorEastAsia" w:hAnsiTheme="minorHAnsi" w:cstheme="minorHAnsi"/>
          <w:sz w:val="21"/>
          <w:szCs w:val="21"/>
          <w:lang w:val="sk-SK"/>
        </w:rPr>
        <w:t>Za účelom vybavenia a odoslanie objednávky cez registráciu a zriadenie osobného účtu zákazníka spracovávame tieto osobné údaje:</w:t>
      </w:r>
    </w:p>
    <w:p w14:paraId="5E0FE238" w14:textId="77777777" w:rsidR="004E1518" w:rsidRPr="004E1518" w:rsidRDefault="004E1518" w:rsidP="004E1518">
      <w:pPr>
        <w:pStyle w:val="Normlnywebov"/>
        <w:numPr>
          <w:ilvl w:val="0"/>
          <w:numId w:val="3"/>
        </w:numPr>
        <w:shd w:val="clear" w:color="auto" w:fill="FFFFFF"/>
        <w:spacing w:before="0" w:beforeAutospacing="0" w:after="75" w:afterAutospacing="0"/>
        <w:rPr>
          <w:rFonts w:asciiTheme="minorHAnsi" w:hAnsiTheme="minorHAnsi" w:cstheme="minorHAnsi"/>
          <w:sz w:val="21"/>
          <w:szCs w:val="21"/>
          <w:lang w:val="sk-SK"/>
        </w:rPr>
      </w:pPr>
      <w:r w:rsidRPr="004E1518">
        <w:rPr>
          <w:rFonts w:asciiTheme="minorHAnsi" w:hAnsiTheme="minorHAnsi" w:cstheme="minorHAnsi"/>
          <w:sz w:val="21"/>
          <w:szCs w:val="21"/>
          <w:lang w:val="sk-SK"/>
        </w:rPr>
        <w:t>meno a priezvisko, e-mail, telefonický kontakt, doručovacia adresa, IČO, DIČ.</w:t>
      </w:r>
    </w:p>
    <w:p w14:paraId="22667568" w14:textId="74B7FE08" w:rsidR="004E1518" w:rsidRPr="004E1518" w:rsidRDefault="004E1518" w:rsidP="004E1518">
      <w:pPr>
        <w:pStyle w:val="Normlnywebov"/>
        <w:numPr>
          <w:ilvl w:val="0"/>
          <w:numId w:val="3"/>
        </w:numPr>
        <w:shd w:val="clear" w:color="auto" w:fill="FFFFFF"/>
        <w:spacing w:before="0" w:beforeAutospacing="0" w:after="75" w:afterAutospacing="0"/>
        <w:rPr>
          <w:rFonts w:asciiTheme="minorHAnsi" w:hAnsiTheme="minorHAnsi" w:cstheme="minorHAnsi"/>
          <w:sz w:val="22"/>
          <w:szCs w:val="22"/>
          <w:lang w:val="sk-SK"/>
        </w:rPr>
      </w:pPr>
      <w:r w:rsidRPr="004E1518">
        <w:rPr>
          <w:rFonts w:asciiTheme="minorHAnsi" w:hAnsiTheme="minorHAnsi" w:cstheme="minorHAnsi"/>
          <w:sz w:val="21"/>
          <w:szCs w:val="21"/>
          <w:lang w:val="sk-SK"/>
        </w:rPr>
        <w:t>Registrácia a zriadenie osobného účtu zákazníka slúži pre rýchlejší a pohodlnejší nákup na e-</w:t>
      </w:r>
      <w:proofErr w:type="spellStart"/>
      <w:r w:rsidRPr="004E1518">
        <w:rPr>
          <w:rFonts w:asciiTheme="minorHAnsi" w:hAnsiTheme="minorHAnsi" w:cstheme="minorHAnsi"/>
          <w:sz w:val="21"/>
          <w:szCs w:val="21"/>
          <w:lang w:val="sk-SK"/>
        </w:rPr>
        <w:t>shope</w:t>
      </w:r>
      <w:proofErr w:type="spellEnd"/>
      <w:r w:rsidRPr="004E1518">
        <w:rPr>
          <w:rFonts w:asciiTheme="minorHAnsi" w:hAnsiTheme="minorHAnsi" w:cstheme="minorHAnsi"/>
          <w:sz w:val="21"/>
          <w:szCs w:val="21"/>
          <w:lang w:val="sk-SK"/>
        </w:rPr>
        <w:t xml:space="preserve"> </w:t>
      </w:r>
      <w:r w:rsidRPr="004E1518">
        <w:rPr>
          <w:rFonts w:asciiTheme="minorHAnsi" w:hAnsiTheme="minorHAnsi" w:cstheme="minorHAnsi"/>
          <w:sz w:val="22"/>
          <w:szCs w:val="22"/>
          <w:lang w:val="sk-SK"/>
        </w:rPr>
        <w:t xml:space="preserve">firmy </w:t>
      </w:r>
      <w:proofErr w:type="spellStart"/>
      <w:r w:rsidRPr="004E1518">
        <w:rPr>
          <w:rFonts w:asciiTheme="minorHAnsi" w:hAnsiTheme="minorHAnsi" w:cstheme="minorHAnsi"/>
          <w:sz w:val="22"/>
          <w:szCs w:val="22"/>
          <w:lang w:val="sk-SK"/>
        </w:rPr>
        <w:t>ff</w:t>
      </w:r>
      <w:proofErr w:type="spellEnd"/>
      <w:r w:rsidRPr="004E1518">
        <w:rPr>
          <w:rFonts w:asciiTheme="minorHAnsi" w:hAnsiTheme="minorHAnsi" w:cstheme="minorHAnsi"/>
          <w:sz w:val="22"/>
          <w:szCs w:val="22"/>
          <w:lang w:val="sk-SK"/>
        </w:rPr>
        <w:t xml:space="preserve"> </w:t>
      </w:r>
      <w:proofErr w:type="spellStart"/>
      <w:r w:rsidRPr="004E1518">
        <w:rPr>
          <w:rFonts w:asciiTheme="minorHAnsi" w:hAnsiTheme="minorHAnsi" w:cstheme="minorHAnsi"/>
          <w:sz w:val="22"/>
          <w:szCs w:val="22"/>
          <w:lang w:val="sk-SK"/>
        </w:rPr>
        <w:t>consulting</w:t>
      </w:r>
      <w:proofErr w:type="spellEnd"/>
      <w:r w:rsidRPr="004E1518">
        <w:rPr>
          <w:rFonts w:asciiTheme="minorHAnsi" w:hAnsiTheme="minorHAnsi" w:cstheme="minorHAnsi"/>
          <w:sz w:val="22"/>
          <w:szCs w:val="22"/>
          <w:lang w:val="sk-SK"/>
        </w:rPr>
        <w:t xml:space="preserve">, </w:t>
      </w:r>
      <w:proofErr w:type="spellStart"/>
      <w:r w:rsidRPr="004E1518">
        <w:rPr>
          <w:rFonts w:asciiTheme="minorHAnsi" w:hAnsiTheme="minorHAnsi" w:cstheme="minorHAnsi"/>
          <w:sz w:val="22"/>
          <w:szCs w:val="22"/>
          <w:lang w:val="sk-SK"/>
        </w:rPr>
        <w:t>s.r.o</w:t>
      </w:r>
      <w:proofErr w:type="spellEnd"/>
      <w:r w:rsidRPr="004E1518">
        <w:rPr>
          <w:rFonts w:asciiTheme="minorHAnsi" w:hAnsiTheme="minorHAnsi" w:cstheme="minorHAnsi"/>
          <w:sz w:val="22"/>
          <w:szCs w:val="22"/>
          <w:lang w:val="sk-SK"/>
        </w:rPr>
        <w:t>.,</w:t>
      </w:r>
    </w:p>
    <w:p w14:paraId="4FB2E24F" w14:textId="1488BF86" w:rsidR="004E1518" w:rsidRPr="004E1518" w:rsidRDefault="004E1518" w:rsidP="004E1518">
      <w:pPr>
        <w:pStyle w:val="Normlnywebov"/>
        <w:numPr>
          <w:ilvl w:val="0"/>
          <w:numId w:val="3"/>
        </w:numPr>
        <w:shd w:val="clear" w:color="auto" w:fill="FFFFFF"/>
        <w:spacing w:before="0" w:beforeAutospacing="0" w:after="0" w:afterAutospacing="0"/>
        <w:rPr>
          <w:rFonts w:asciiTheme="minorHAnsi" w:hAnsiTheme="minorHAnsi" w:cstheme="minorHAnsi"/>
          <w:sz w:val="21"/>
          <w:szCs w:val="21"/>
          <w:lang w:val="sk-SK"/>
        </w:rPr>
      </w:pPr>
      <w:r w:rsidRPr="004E1518">
        <w:rPr>
          <w:rFonts w:asciiTheme="minorHAnsi" w:hAnsiTheme="minorHAnsi" w:cstheme="minorHAnsi"/>
          <w:sz w:val="21"/>
          <w:szCs w:val="21"/>
          <w:lang w:val="sk-SK"/>
        </w:rPr>
        <w:t>Vytvorenie registrácie a osobného účtu na www.abamet.eu je dobrovoľný a máte možnosť po prihlásení svoj osobný účet kedykoľvek zmazať alebo o zmazanie požiadať v emaile zaslanom na e-mailovú adresu: </w:t>
      </w:r>
      <w:hyperlink r:id="rId5" w:history="1">
        <w:r w:rsidR="000934E7" w:rsidRPr="000934E7">
          <w:rPr>
            <w:rStyle w:val="Hypertextovprepojenie"/>
            <w:rFonts w:asciiTheme="minorHAnsi" w:eastAsiaTheme="majorEastAsia" w:hAnsiTheme="minorHAnsi" w:cstheme="minorHAnsi"/>
            <w:b/>
            <w:bCs/>
            <w:i/>
            <w:iCs/>
            <w:color w:val="auto"/>
            <w:sz w:val="21"/>
            <w:szCs w:val="21"/>
            <w:u w:val="none"/>
            <w:lang w:val="sk-SK"/>
          </w:rPr>
          <w:t>info@lacneskrine.sk</w:t>
        </w:r>
      </w:hyperlink>
    </w:p>
    <w:p w14:paraId="1CA0CE23" w14:textId="77777777" w:rsidR="004E1518" w:rsidRPr="004E1518" w:rsidRDefault="004E1518" w:rsidP="004E1518">
      <w:pPr>
        <w:pStyle w:val="Normlnywebov"/>
        <w:numPr>
          <w:ilvl w:val="0"/>
          <w:numId w:val="3"/>
        </w:numPr>
        <w:shd w:val="clear" w:color="auto" w:fill="FFFFFF"/>
        <w:spacing w:before="0" w:beforeAutospacing="0" w:after="75" w:afterAutospacing="0"/>
        <w:rPr>
          <w:rFonts w:asciiTheme="minorHAnsi" w:hAnsiTheme="minorHAnsi" w:cstheme="minorHAnsi"/>
          <w:sz w:val="21"/>
          <w:szCs w:val="21"/>
          <w:lang w:val="sk-SK"/>
        </w:rPr>
      </w:pPr>
      <w:r w:rsidRPr="004E1518">
        <w:rPr>
          <w:rFonts w:asciiTheme="minorHAnsi" w:hAnsiTheme="minorHAnsi" w:cstheme="minorHAnsi"/>
          <w:sz w:val="21"/>
          <w:szCs w:val="21"/>
          <w:lang w:val="sk-SK"/>
        </w:rPr>
        <w:t>V prípade neudelenia súhlasu bude Váš osobný účet a registrácia so všetkými údajmi po vybavení objednávky a zaslaní tovaru vymazaný.</w:t>
      </w:r>
    </w:p>
    <w:p w14:paraId="2A164E6F" w14:textId="77777777" w:rsidR="004E1518" w:rsidRPr="004E1518" w:rsidRDefault="004E1518" w:rsidP="004E1518">
      <w:pPr>
        <w:rPr>
          <w:lang w:val="sk-SK"/>
        </w:rPr>
      </w:pPr>
    </w:p>
    <w:p w14:paraId="4567C1E6" w14:textId="21445A10" w:rsidR="004E1518" w:rsidRPr="004E1518" w:rsidRDefault="008B6DE3" w:rsidP="004E1518">
      <w:pPr>
        <w:rPr>
          <w:lang w:val="sk-SK"/>
        </w:rPr>
      </w:pPr>
      <w:r>
        <w:rPr>
          <w:rFonts w:ascii="Cambria Math" w:hAnsi="Cambria Math" w:cs="Cambria Math"/>
          <w:b/>
          <w:bCs/>
          <w:lang w:val="sk-SK"/>
        </w:rPr>
        <w:t>֎</w:t>
      </w:r>
      <w:r>
        <w:rPr>
          <w:rFonts w:cstheme="minorHAnsi"/>
          <w:b/>
          <w:bCs/>
          <w:lang w:val="sk-SK"/>
        </w:rPr>
        <w:t xml:space="preserve"> </w:t>
      </w:r>
      <w:r w:rsidR="004E1518" w:rsidRPr="004E1518">
        <w:rPr>
          <w:b/>
          <w:bCs/>
          <w:lang w:val="sk-SK"/>
        </w:rPr>
        <w:t>V súvislostí s vybavovaním podnetov, otázok a reklamácií:</w:t>
      </w:r>
    </w:p>
    <w:p w14:paraId="38866FD1" w14:textId="77777777" w:rsidR="004E1518" w:rsidRPr="004E1518" w:rsidRDefault="004E1518" w:rsidP="004E1518">
      <w:pPr>
        <w:rPr>
          <w:lang w:val="sk-SK"/>
        </w:rPr>
      </w:pPr>
      <w:r w:rsidRPr="004E1518">
        <w:rPr>
          <w:lang w:val="sk-SK"/>
        </w:rPr>
        <w:t>Prevádzkovateľ spracováva osobné údaje dotknutých osôb poskytnuté v súvislosti s vybavením rôznych otázok a požiadaviek. Tieto poskytnuté osobné údaje sa budú spracovávať iba v nevyhnutnom rozsahu a len do doby vybavenia daného dotazu alebo požiadavky.</w:t>
      </w:r>
    </w:p>
    <w:p w14:paraId="187C87E9" w14:textId="75444808" w:rsidR="004E1518" w:rsidRPr="004E1518" w:rsidRDefault="004E1518" w:rsidP="004E1518">
      <w:pPr>
        <w:rPr>
          <w:lang w:val="sk-SK"/>
        </w:rPr>
      </w:pPr>
      <w:r w:rsidRPr="004E1518">
        <w:rPr>
          <w:lang w:val="sk-SK"/>
        </w:rPr>
        <w:t xml:space="preserve">Pre spracovanie osobných údajov v súvislosti s uplatnením reklamácie výrobku sa nevyžaduje súhlas osoby uplatňujúceho reklamáciu. Právnym základom pre toto spracovanie osobných údajov je plnenie zákonných povinností firmy </w:t>
      </w:r>
      <w:proofErr w:type="spellStart"/>
      <w:r w:rsidR="000934E7" w:rsidRPr="004E1518">
        <w:rPr>
          <w:rFonts w:cstheme="minorHAnsi"/>
          <w:lang w:val="sk-SK"/>
        </w:rPr>
        <w:t>ff</w:t>
      </w:r>
      <w:proofErr w:type="spellEnd"/>
      <w:r w:rsidR="000934E7" w:rsidRPr="004E1518">
        <w:rPr>
          <w:rFonts w:cstheme="minorHAnsi"/>
          <w:lang w:val="sk-SK"/>
        </w:rPr>
        <w:t xml:space="preserve"> </w:t>
      </w:r>
      <w:proofErr w:type="spellStart"/>
      <w:r w:rsidR="000934E7" w:rsidRPr="004E1518">
        <w:rPr>
          <w:rFonts w:cstheme="minorHAnsi"/>
          <w:lang w:val="sk-SK"/>
        </w:rPr>
        <w:t>consulting</w:t>
      </w:r>
      <w:proofErr w:type="spellEnd"/>
      <w:r w:rsidR="000934E7" w:rsidRPr="004E1518">
        <w:rPr>
          <w:rFonts w:cstheme="minorHAnsi"/>
          <w:lang w:val="sk-SK"/>
        </w:rPr>
        <w:t xml:space="preserve">, </w:t>
      </w:r>
      <w:proofErr w:type="spellStart"/>
      <w:r w:rsidR="000934E7" w:rsidRPr="004E1518">
        <w:rPr>
          <w:rFonts w:cstheme="minorHAnsi"/>
          <w:lang w:val="sk-SK"/>
        </w:rPr>
        <w:t>s.r.o</w:t>
      </w:r>
      <w:proofErr w:type="spellEnd"/>
      <w:r w:rsidR="000934E7" w:rsidRPr="004E1518">
        <w:rPr>
          <w:rFonts w:cstheme="minorHAnsi"/>
          <w:lang w:val="sk-SK"/>
        </w:rPr>
        <w:t>.</w:t>
      </w:r>
    </w:p>
    <w:p w14:paraId="7C76A718" w14:textId="42953945" w:rsidR="004E1518" w:rsidRPr="004E1518" w:rsidRDefault="008B6DE3" w:rsidP="004E1518">
      <w:pPr>
        <w:rPr>
          <w:lang w:val="sk-SK"/>
        </w:rPr>
      </w:pPr>
      <w:r>
        <w:rPr>
          <w:rFonts w:ascii="Cambria Math" w:hAnsi="Cambria Math" w:cs="Cambria Math"/>
          <w:b/>
          <w:bCs/>
          <w:lang w:val="sk-SK"/>
        </w:rPr>
        <w:t>֎</w:t>
      </w:r>
      <w:r w:rsidR="004E1518" w:rsidRPr="004E1518">
        <w:rPr>
          <w:b/>
          <w:bCs/>
          <w:lang w:val="sk-SK"/>
        </w:rPr>
        <w:t> Komu budeme Vaše osobné údaje odovzdávať?</w:t>
      </w:r>
    </w:p>
    <w:p w14:paraId="6EF53F6C" w14:textId="1B201D3E" w:rsidR="004E1518" w:rsidRPr="004E1518" w:rsidRDefault="000934E7" w:rsidP="004E1518">
      <w:pPr>
        <w:rPr>
          <w:lang w:val="sk-SK"/>
        </w:rPr>
      </w:pPr>
      <w:proofErr w:type="spellStart"/>
      <w:r w:rsidRPr="004E1518">
        <w:rPr>
          <w:rFonts w:cstheme="minorHAnsi"/>
          <w:lang w:val="sk-SK"/>
        </w:rPr>
        <w:t>ff</w:t>
      </w:r>
      <w:proofErr w:type="spellEnd"/>
      <w:r w:rsidRPr="004E1518">
        <w:rPr>
          <w:rFonts w:cstheme="minorHAnsi"/>
          <w:lang w:val="sk-SK"/>
        </w:rPr>
        <w:t xml:space="preserve"> </w:t>
      </w:r>
      <w:proofErr w:type="spellStart"/>
      <w:r w:rsidRPr="004E1518">
        <w:rPr>
          <w:rFonts w:cstheme="minorHAnsi"/>
          <w:lang w:val="sk-SK"/>
        </w:rPr>
        <w:t>consulting</w:t>
      </w:r>
      <w:proofErr w:type="spellEnd"/>
      <w:r w:rsidRPr="004E1518">
        <w:rPr>
          <w:rFonts w:cstheme="minorHAnsi"/>
          <w:lang w:val="sk-SK"/>
        </w:rPr>
        <w:t xml:space="preserve">, </w:t>
      </w:r>
      <w:proofErr w:type="spellStart"/>
      <w:r w:rsidRPr="004E1518">
        <w:rPr>
          <w:rFonts w:cstheme="minorHAnsi"/>
          <w:lang w:val="sk-SK"/>
        </w:rPr>
        <w:t>s.r.o</w:t>
      </w:r>
      <w:proofErr w:type="spellEnd"/>
      <w:r w:rsidRPr="004E1518">
        <w:rPr>
          <w:rFonts w:cstheme="minorHAnsi"/>
          <w:lang w:val="sk-SK"/>
        </w:rPr>
        <w:t>.</w:t>
      </w:r>
      <w:r>
        <w:rPr>
          <w:rFonts w:cstheme="minorHAnsi"/>
          <w:lang w:val="sk-SK"/>
        </w:rPr>
        <w:t xml:space="preserve"> </w:t>
      </w:r>
      <w:r w:rsidR="004E1518" w:rsidRPr="004E1518">
        <w:rPr>
          <w:lang w:val="sk-SK"/>
        </w:rPr>
        <w:t>ako prevádzkovateľ, spracúva osobné údaje s</w:t>
      </w:r>
      <w:r>
        <w:rPr>
          <w:lang w:val="sk-SK"/>
        </w:rPr>
        <w:t>ám</w:t>
      </w:r>
      <w:r w:rsidR="004E1518" w:rsidRPr="004E1518">
        <w:rPr>
          <w:lang w:val="sk-SK"/>
        </w:rPr>
        <w:t xml:space="preserve"> a tiež prostredníctvom sprostredkovateľov, s ktorými má prevádzkovateľ uzatvorenú zmluvu o spracúvaní osobných údajov </w:t>
      </w:r>
      <w:r w:rsidR="004E1518" w:rsidRPr="004E1518">
        <w:rPr>
          <w:lang w:val="sk-SK"/>
        </w:rPr>
        <w:lastRenderedPageBreak/>
        <w:t>(sprostredkovateľskú zmluvu). Prevádzkovateľ využíva sprostredkovateľov, ktorí v jeho mene spracúvajú osobné údaje.</w:t>
      </w:r>
    </w:p>
    <w:p w14:paraId="518F0E3D" w14:textId="77777777" w:rsidR="004E1518" w:rsidRPr="004E1518" w:rsidRDefault="004E1518" w:rsidP="004E1518">
      <w:pPr>
        <w:rPr>
          <w:lang w:val="sk-SK"/>
        </w:rPr>
      </w:pPr>
      <w:r w:rsidRPr="004E1518">
        <w:rPr>
          <w:lang w:val="sk-SK"/>
        </w:rPr>
        <w:t>Sprostredkovatelia:</w:t>
      </w:r>
    </w:p>
    <w:p w14:paraId="78222BAC" w14:textId="77777777" w:rsidR="004E1518" w:rsidRPr="004E1518" w:rsidRDefault="004E1518" w:rsidP="004E1518">
      <w:pPr>
        <w:rPr>
          <w:lang w:val="sk-SK"/>
        </w:rPr>
      </w:pPr>
      <w:r w:rsidRPr="004E1518">
        <w:rPr>
          <w:lang w:val="sk-SK"/>
        </w:rPr>
        <w:t xml:space="preserve">–          </w:t>
      </w:r>
      <w:proofErr w:type="spellStart"/>
      <w:r w:rsidRPr="004E1518">
        <w:rPr>
          <w:lang w:val="sk-SK"/>
        </w:rPr>
        <w:t>JUDr.Eva</w:t>
      </w:r>
      <w:proofErr w:type="spellEnd"/>
      <w:r w:rsidRPr="004E1518">
        <w:rPr>
          <w:lang w:val="sk-SK"/>
        </w:rPr>
        <w:t xml:space="preserve"> </w:t>
      </w:r>
      <w:proofErr w:type="spellStart"/>
      <w:r w:rsidRPr="004E1518">
        <w:rPr>
          <w:lang w:val="sk-SK"/>
        </w:rPr>
        <w:t>Matejovová</w:t>
      </w:r>
      <w:proofErr w:type="spellEnd"/>
      <w:r w:rsidRPr="004E1518">
        <w:rPr>
          <w:lang w:val="sk-SK"/>
        </w:rPr>
        <w:t>, Hollého 12 , Nitra 949 01</w:t>
      </w:r>
    </w:p>
    <w:p w14:paraId="51F26CCE" w14:textId="77777777" w:rsidR="004E1518" w:rsidRPr="004E1518" w:rsidRDefault="004E1518" w:rsidP="004E1518">
      <w:pPr>
        <w:rPr>
          <w:lang w:val="sk-SK"/>
        </w:rPr>
      </w:pPr>
      <w:r w:rsidRPr="004E1518">
        <w:rPr>
          <w:lang w:val="sk-SK"/>
        </w:rPr>
        <w:t>poskytovanie právnych služieb</w:t>
      </w:r>
    </w:p>
    <w:p w14:paraId="5C44F679" w14:textId="77777777" w:rsidR="004E1518" w:rsidRPr="004E1518" w:rsidRDefault="004E1518" w:rsidP="004E1518">
      <w:pPr>
        <w:rPr>
          <w:lang w:val="sk-SK"/>
        </w:rPr>
      </w:pPr>
      <w:r w:rsidRPr="004E1518">
        <w:rPr>
          <w:lang w:val="sk-SK"/>
        </w:rPr>
        <w:t xml:space="preserve">–          </w:t>
      </w:r>
      <w:proofErr w:type="spellStart"/>
      <w:r w:rsidRPr="004E1518">
        <w:rPr>
          <w:lang w:val="sk-SK"/>
        </w:rPr>
        <w:t>Čibrik</w:t>
      </w:r>
      <w:proofErr w:type="spellEnd"/>
      <w:r w:rsidRPr="004E1518">
        <w:rPr>
          <w:lang w:val="sk-SK"/>
        </w:rPr>
        <w:t xml:space="preserve"> &amp; </w:t>
      </w:r>
      <w:proofErr w:type="spellStart"/>
      <w:r w:rsidRPr="004E1518">
        <w:rPr>
          <w:lang w:val="sk-SK"/>
        </w:rPr>
        <w:t>Blazsek</w:t>
      </w:r>
      <w:proofErr w:type="spellEnd"/>
      <w:r w:rsidRPr="004E1518">
        <w:rPr>
          <w:lang w:val="sk-SK"/>
        </w:rPr>
        <w:t xml:space="preserve"> advokátska kancelária </w:t>
      </w:r>
      <w:proofErr w:type="spellStart"/>
      <w:r w:rsidRPr="004E1518">
        <w:rPr>
          <w:lang w:val="sk-SK"/>
        </w:rPr>
        <w:t>s.r.o</w:t>
      </w:r>
      <w:proofErr w:type="spellEnd"/>
      <w:r w:rsidRPr="004E1518">
        <w:rPr>
          <w:lang w:val="sk-SK"/>
        </w:rPr>
        <w:t>., 92401 Šaľa, Hlavná 14</w:t>
      </w:r>
    </w:p>
    <w:p w14:paraId="5CB05F6A" w14:textId="77777777" w:rsidR="004E1518" w:rsidRPr="004E1518" w:rsidRDefault="004E1518" w:rsidP="004E1518">
      <w:pPr>
        <w:rPr>
          <w:lang w:val="sk-SK"/>
        </w:rPr>
      </w:pPr>
      <w:r w:rsidRPr="004E1518">
        <w:rPr>
          <w:lang w:val="sk-SK"/>
        </w:rPr>
        <w:t>poskytovanie právnych služieb</w:t>
      </w:r>
    </w:p>
    <w:p w14:paraId="75494F14" w14:textId="77777777" w:rsidR="004E1518" w:rsidRPr="004E1518" w:rsidRDefault="004E1518" w:rsidP="004E1518">
      <w:pPr>
        <w:rPr>
          <w:lang w:val="sk-SK"/>
        </w:rPr>
      </w:pPr>
      <w:r w:rsidRPr="004E1518">
        <w:rPr>
          <w:lang w:val="sk-SK"/>
        </w:rPr>
        <w:t>–          Mgr. Magdaléna Tóthová, 92507, Mostová 501, 92507, Mostová 501</w:t>
      </w:r>
    </w:p>
    <w:p w14:paraId="186BAFD9" w14:textId="77777777" w:rsidR="004E1518" w:rsidRPr="004E1518" w:rsidRDefault="004E1518" w:rsidP="004E1518">
      <w:pPr>
        <w:rPr>
          <w:lang w:val="sk-SK"/>
        </w:rPr>
      </w:pPr>
      <w:r w:rsidRPr="004E1518">
        <w:rPr>
          <w:lang w:val="sk-SK"/>
        </w:rPr>
        <w:t>poskytovanie služieb v oblasti účtovníctva a personalistiky</w:t>
      </w:r>
    </w:p>
    <w:p w14:paraId="7645DBCA" w14:textId="77777777" w:rsidR="004E1518" w:rsidRPr="004E1518" w:rsidRDefault="004E1518" w:rsidP="004E1518">
      <w:pPr>
        <w:rPr>
          <w:lang w:val="sk-SK"/>
        </w:rPr>
      </w:pPr>
      <w:r w:rsidRPr="004E1518">
        <w:rPr>
          <w:lang w:val="sk-SK"/>
        </w:rPr>
        <w:t> </w:t>
      </w:r>
    </w:p>
    <w:p w14:paraId="389A88DD" w14:textId="77777777" w:rsidR="004E1518" w:rsidRPr="004E1518" w:rsidRDefault="004E1518" w:rsidP="004E1518">
      <w:pPr>
        <w:rPr>
          <w:lang w:val="sk-SK"/>
        </w:rPr>
      </w:pPr>
    </w:p>
    <w:p w14:paraId="7B7F200C" w14:textId="358254C0" w:rsidR="004E1518" w:rsidRPr="004E1518" w:rsidRDefault="008B6DE3" w:rsidP="004E1518">
      <w:pPr>
        <w:rPr>
          <w:lang w:val="sk-SK"/>
        </w:rPr>
      </w:pPr>
      <w:r>
        <w:rPr>
          <w:rFonts w:ascii="Cambria Math" w:hAnsi="Cambria Math" w:cs="Cambria Math"/>
          <w:b/>
          <w:bCs/>
          <w:lang w:val="sk-SK"/>
        </w:rPr>
        <w:t>֎</w:t>
      </w:r>
      <w:r w:rsidR="004E1518" w:rsidRPr="004E1518">
        <w:rPr>
          <w:b/>
          <w:bCs/>
          <w:lang w:val="sk-SK"/>
        </w:rPr>
        <w:t xml:space="preserve"> Zodpovednosť spoločnosti </w:t>
      </w:r>
      <w:proofErr w:type="spellStart"/>
      <w:r w:rsidR="000934E7" w:rsidRPr="000934E7">
        <w:rPr>
          <w:rFonts w:cstheme="minorHAnsi"/>
          <w:b/>
          <w:bCs/>
          <w:lang w:val="sk-SK"/>
        </w:rPr>
        <w:t>ff</w:t>
      </w:r>
      <w:proofErr w:type="spellEnd"/>
      <w:r w:rsidR="000934E7" w:rsidRPr="000934E7">
        <w:rPr>
          <w:rFonts w:cstheme="minorHAnsi"/>
          <w:b/>
          <w:bCs/>
          <w:lang w:val="sk-SK"/>
        </w:rPr>
        <w:t xml:space="preserve"> </w:t>
      </w:r>
      <w:proofErr w:type="spellStart"/>
      <w:r w:rsidR="000934E7" w:rsidRPr="000934E7">
        <w:rPr>
          <w:rFonts w:cstheme="minorHAnsi"/>
          <w:b/>
          <w:bCs/>
          <w:lang w:val="sk-SK"/>
        </w:rPr>
        <w:t>consulting</w:t>
      </w:r>
      <w:proofErr w:type="spellEnd"/>
      <w:r w:rsidR="000934E7" w:rsidRPr="000934E7">
        <w:rPr>
          <w:rFonts w:cstheme="minorHAnsi"/>
          <w:b/>
          <w:bCs/>
          <w:lang w:val="sk-SK"/>
        </w:rPr>
        <w:t xml:space="preserve">, </w:t>
      </w:r>
      <w:proofErr w:type="spellStart"/>
      <w:r w:rsidR="000934E7" w:rsidRPr="000934E7">
        <w:rPr>
          <w:rFonts w:cstheme="minorHAnsi"/>
          <w:b/>
          <w:bCs/>
          <w:lang w:val="sk-SK"/>
        </w:rPr>
        <w:t>s.r.o</w:t>
      </w:r>
      <w:proofErr w:type="spellEnd"/>
      <w:r w:rsidR="000934E7" w:rsidRPr="000934E7">
        <w:rPr>
          <w:rFonts w:cstheme="minorHAnsi"/>
          <w:b/>
          <w:bCs/>
          <w:lang w:val="sk-SK"/>
        </w:rPr>
        <w:t>.</w:t>
      </w:r>
      <w:r w:rsidR="004E1518" w:rsidRPr="004E1518">
        <w:rPr>
          <w:b/>
          <w:bCs/>
          <w:lang w:val="sk-SK"/>
        </w:rPr>
        <w:t xml:space="preserve"> pri spracúvaní osobných údajov dotknutých osôb:</w:t>
      </w:r>
    </w:p>
    <w:p w14:paraId="56FD5FD3" w14:textId="397F03C2" w:rsidR="004E1518" w:rsidRPr="004E1518" w:rsidRDefault="004E1518" w:rsidP="004E1518">
      <w:pPr>
        <w:rPr>
          <w:lang w:val="sk-SK"/>
        </w:rPr>
      </w:pPr>
      <w:r w:rsidRPr="004E1518">
        <w:rPr>
          <w:lang w:val="sk-SK"/>
        </w:rPr>
        <w:t xml:space="preserve">Spoločnosť </w:t>
      </w:r>
      <w:proofErr w:type="spellStart"/>
      <w:r w:rsidR="000934E7" w:rsidRPr="004E1518">
        <w:rPr>
          <w:rFonts w:cstheme="minorHAnsi"/>
          <w:lang w:val="sk-SK"/>
        </w:rPr>
        <w:t>ff</w:t>
      </w:r>
      <w:proofErr w:type="spellEnd"/>
      <w:r w:rsidR="000934E7" w:rsidRPr="004E1518">
        <w:rPr>
          <w:rFonts w:cstheme="minorHAnsi"/>
          <w:lang w:val="sk-SK"/>
        </w:rPr>
        <w:t xml:space="preserve"> </w:t>
      </w:r>
      <w:proofErr w:type="spellStart"/>
      <w:r w:rsidR="000934E7" w:rsidRPr="004E1518">
        <w:rPr>
          <w:rFonts w:cstheme="minorHAnsi"/>
          <w:lang w:val="sk-SK"/>
        </w:rPr>
        <w:t>consulting</w:t>
      </w:r>
      <w:proofErr w:type="spellEnd"/>
      <w:r w:rsidR="000934E7" w:rsidRPr="004E1518">
        <w:rPr>
          <w:rFonts w:cstheme="minorHAnsi"/>
          <w:lang w:val="sk-SK"/>
        </w:rPr>
        <w:t xml:space="preserve">, </w:t>
      </w:r>
      <w:proofErr w:type="spellStart"/>
      <w:r w:rsidR="000934E7" w:rsidRPr="004E1518">
        <w:rPr>
          <w:rFonts w:cstheme="minorHAnsi"/>
          <w:lang w:val="sk-SK"/>
        </w:rPr>
        <w:t>s.r.o</w:t>
      </w:r>
      <w:proofErr w:type="spellEnd"/>
      <w:r w:rsidR="000934E7" w:rsidRPr="004E1518">
        <w:rPr>
          <w:rFonts w:cstheme="minorHAnsi"/>
          <w:lang w:val="sk-SK"/>
        </w:rPr>
        <w:t>.</w:t>
      </w:r>
      <w:r w:rsidR="000934E7">
        <w:rPr>
          <w:rFonts w:cstheme="minorHAnsi"/>
          <w:lang w:val="sk-SK"/>
        </w:rPr>
        <w:t xml:space="preserve"> </w:t>
      </w:r>
      <w:r w:rsidRPr="004E1518">
        <w:rPr>
          <w:lang w:val="sk-SK"/>
        </w:rPr>
        <w:t>sa ako prevádzkovateľ zaväzuje dodržiavať nasledovné všeobecné povinnosti:</w:t>
      </w:r>
    </w:p>
    <w:p w14:paraId="5151F80B" w14:textId="77777777" w:rsidR="004E1518" w:rsidRPr="004E1518" w:rsidRDefault="004E1518" w:rsidP="004E1518">
      <w:pPr>
        <w:numPr>
          <w:ilvl w:val="0"/>
          <w:numId w:val="4"/>
        </w:numPr>
        <w:rPr>
          <w:lang w:val="sk-SK"/>
        </w:rPr>
      </w:pPr>
      <w:r w:rsidRPr="004E1518">
        <w:rPr>
          <w:lang w:val="sk-SK"/>
        </w:rPr>
        <w:t>a) S ohľadom na povahu, rozsah a účel spracúvania osobných údajov a na riziká s rôznou pravdepodobnosťou a závažnosťou pre práva fyzickej osoby sa zaväzuje prijať vhodné technické a organizačné opatrenia na zabezpečenie a preukázanie toho, že spracúvanie osobných údajov sa vykonáva v súlade s GDPR.</w:t>
      </w:r>
    </w:p>
    <w:p w14:paraId="50A5A865" w14:textId="77777777" w:rsidR="004E1518" w:rsidRPr="004E1518" w:rsidRDefault="004E1518" w:rsidP="004E1518">
      <w:pPr>
        <w:numPr>
          <w:ilvl w:val="0"/>
          <w:numId w:val="4"/>
        </w:numPr>
        <w:rPr>
          <w:lang w:val="sk-SK"/>
        </w:rPr>
      </w:pPr>
      <w:r w:rsidRPr="004E1518">
        <w:rPr>
          <w:lang w:val="sk-SK"/>
        </w:rPr>
        <w:t>b) Uvedené opatrenia bude podľa potreby aktualizovať.</w:t>
      </w:r>
    </w:p>
    <w:p w14:paraId="7E3A01D4" w14:textId="77777777" w:rsidR="004E1518" w:rsidRPr="004E1518" w:rsidRDefault="004E1518" w:rsidP="004E1518">
      <w:pPr>
        <w:numPr>
          <w:ilvl w:val="0"/>
          <w:numId w:val="4"/>
        </w:numPr>
        <w:rPr>
          <w:lang w:val="sk-SK"/>
        </w:rPr>
      </w:pPr>
      <w:r w:rsidRPr="004E1518">
        <w:rPr>
          <w:lang w:val="sk-SK"/>
        </w:rPr>
        <w:t>c) Bude pravidelne preverovať trvanie účelu spracúvania osobných údajov a po jeho splnení bez zbytočného odkladu zabezpečí výmaz osobných údajov</w:t>
      </w:r>
    </w:p>
    <w:p w14:paraId="12652BBD" w14:textId="77777777" w:rsidR="004E1518" w:rsidRPr="004E1518" w:rsidRDefault="004E1518" w:rsidP="004E1518">
      <w:pPr>
        <w:numPr>
          <w:ilvl w:val="0"/>
          <w:numId w:val="4"/>
        </w:numPr>
        <w:rPr>
          <w:lang w:val="sk-SK"/>
        </w:rPr>
      </w:pPr>
      <w:r w:rsidRPr="004E1518">
        <w:rPr>
          <w:lang w:val="sk-SK"/>
        </w:rPr>
        <w:t>d) Spoločnosť bude zachovávať mlčanlivosť o osobných údajoch, ktoré spracúva. Povinnosť mlčanlivosti trvá aj po ukončení spracúvania osobných údajov.</w:t>
      </w:r>
    </w:p>
    <w:p w14:paraId="4E4B9FBE" w14:textId="77777777" w:rsidR="004E1518" w:rsidRPr="004E1518" w:rsidRDefault="004E1518" w:rsidP="004E1518">
      <w:pPr>
        <w:rPr>
          <w:lang w:val="sk-SK"/>
        </w:rPr>
      </w:pPr>
      <w:r w:rsidRPr="004E1518">
        <w:rPr>
          <w:b/>
          <w:bCs/>
          <w:lang w:val="sk-SK"/>
        </w:rPr>
        <w:t> </w:t>
      </w:r>
    </w:p>
    <w:p w14:paraId="463C0AB3" w14:textId="49ABE367" w:rsidR="004E1518" w:rsidRPr="004E1518" w:rsidRDefault="008B6DE3" w:rsidP="004E1518">
      <w:pPr>
        <w:rPr>
          <w:lang w:val="sk-SK"/>
        </w:rPr>
      </w:pPr>
      <w:r>
        <w:rPr>
          <w:rFonts w:ascii="Cambria Math" w:hAnsi="Cambria Math" w:cs="Cambria Math"/>
          <w:b/>
          <w:bCs/>
          <w:lang w:val="sk-SK"/>
        </w:rPr>
        <w:t>֎</w:t>
      </w:r>
      <w:r w:rsidR="004E1518" w:rsidRPr="004E1518">
        <w:rPr>
          <w:b/>
          <w:bCs/>
          <w:lang w:val="sk-SK"/>
        </w:rPr>
        <w:t> Poučenie o právach dotknutých osôb</w:t>
      </w:r>
    </w:p>
    <w:p w14:paraId="0873443B" w14:textId="77777777" w:rsidR="004E1518" w:rsidRPr="004E1518" w:rsidRDefault="004E1518" w:rsidP="004E1518">
      <w:pPr>
        <w:rPr>
          <w:lang w:val="sk-SK"/>
        </w:rPr>
      </w:pPr>
      <w:r w:rsidRPr="004E1518">
        <w:rPr>
          <w:lang w:val="sk-SK"/>
        </w:rPr>
        <w:t>V súlade s č. 12 až 22 GDPR upozorňujeme, že ako dotknutá osoba máte k dispozícii tieto práva:</w:t>
      </w:r>
    </w:p>
    <w:p w14:paraId="490D3EAF" w14:textId="77777777" w:rsidR="004E1518" w:rsidRPr="004E1518" w:rsidRDefault="004E1518" w:rsidP="004E1518">
      <w:pPr>
        <w:numPr>
          <w:ilvl w:val="0"/>
          <w:numId w:val="5"/>
        </w:numPr>
        <w:rPr>
          <w:lang w:val="sk-SK"/>
        </w:rPr>
      </w:pPr>
      <w:r w:rsidRPr="004E1518">
        <w:rPr>
          <w:lang w:val="sk-SK"/>
        </w:rPr>
        <w:t>právo na prístup k osobným údajom,</w:t>
      </w:r>
    </w:p>
    <w:p w14:paraId="1C2AA2B5" w14:textId="77777777" w:rsidR="004E1518" w:rsidRPr="004E1518" w:rsidRDefault="004E1518" w:rsidP="004E1518">
      <w:pPr>
        <w:numPr>
          <w:ilvl w:val="0"/>
          <w:numId w:val="5"/>
        </w:numPr>
        <w:rPr>
          <w:lang w:val="sk-SK"/>
        </w:rPr>
      </w:pPr>
      <w:r w:rsidRPr="004E1518">
        <w:rPr>
          <w:lang w:val="sk-SK"/>
        </w:rPr>
        <w:t>na opravu osobných údajov,</w:t>
      </w:r>
    </w:p>
    <w:p w14:paraId="2AB0B925" w14:textId="77777777" w:rsidR="004E1518" w:rsidRPr="004E1518" w:rsidRDefault="004E1518" w:rsidP="004E1518">
      <w:pPr>
        <w:numPr>
          <w:ilvl w:val="0"/>
          <w:numId w:val="5"/>
        </w:numPr>
        <w:rPr>
          <w:lang w:val="sk-SK"/>
        </w:rPr>
      </w:pPr>
      <w:r w:rsidRPr="004E1518">
        <w:rPr>
          <w:lang w:val="sk-SK"/>
        </w:rPr>
        <w:t>právo na vymazanie osobných údajov,</w:t>
      </w:r>
    </w:p>
    <w:p w14:paraId="58BB8D8B" w14:textId="77777777" w:rsidR="004E1518" w:rsidRPr="004E1518" w:rsidRDefault="004E1518" w:rsidP="004E1518">
      <w:pPr>
        <w:numPr>
          <w:ilvl w:val="0"/>
          <w:numId w:val="5"/>
        </w:numPr>
        <w:rPr>
          <w:lang w:val="sk-SK"/>
        </w:rPr>
      </w:pPr>
      <w:r w:rsidRPr="004E1518">
        <w:rPr>
          <w:lang w:val="sk-SK"/>
        </w:rPr>
        <w:t>právo na obmedzenie spracovanie osobných údajov,</w:t>
      </w:r>
    </w:p>
    <w:p w14:paraId="2E31E3D1" w14:textId="77777777" w:rsidR="004E1518" w:rsidRPr="004E1518" w:rsidRDefault="004E1518" w:rsidP="004E1518">
      <w:pPr>
        <w:numPr>
          <w:ilvl w:val="0"/>
          <w:numId w:val="5"/>
        </w:numPr>
        <w:rPr>
          <w:lang w:val="sk-SK"/>
        </w:rPr>
      </w:pPr>
      <w:r w:rsidRPr="004E1518">
        <w:rPr>
          <w:lang w:val="sk-SK"/>
        </w:rPr>
        <w:t>právo vzniesť námietku proti spracovaniu osobných údajov,</w:t>
      </w:r>
    </w:p>
    <w:p w14:paraId="4AFD85FE" w14:textId="77777777" w:rsidR="004E1518" w:rsidRPr="004E1518" w:rsidRDefault="004E1518" w:rsidP="004E1518">
      <w:pPr>
        <w:numPr>
          <w:ilvl w:val="0"/>
          <w:numId w:val="5"/>
        </w:numPr>
        <w:rPr>
          <w:lang w:val="sk-SK"/>
        </w:rPr>
      </w:pPr>
      <w:r w:rsidRPr="004E1518">
        <w:rPr>
          <w:lang w:val="sk-SK"/>
        </w:rPr>
        <w:lastRenderedPageBreak/>
        <w:t>právo na prenosnosť osobných údajov,</w:t>
      </w:r>
    </w:p>
    <w:p w14:paraId="7B0A3C88" w14:textId="77777777" w:rsidR="004E1518" w:rsidRPr="004E1518" w:rsidRDefault="004E1518" w:rsidP="004E1518">
      <w:pPr>
        <w:numPr>
          <w:ilvl w:val="0"/>
          <w:numId w:val="5"/>
        </w:numPr>
        <w:rPr>
          <w:lang w:val="sk-SK"/>
        </w:rPr>
      </w:pPr>
      <w:r w:rsidRPr="004E1518">
        <w:rPr>
          <w:lang w:val="sk-SK"/>
        </w:rPr>
        <w:t>automatizované individuálne rozhodovanie vrátane profilovania</w:t>
      </w:r>
    </w:p>
    <w:p w14:paraId="52C136C0" w14:textId="77777777" w:rsidR="004E1518" w:rsidRPr="004E1518" w:rsidRDefault="004E1518" w:rsidP="004E1518">
      <w:pPr>
        <w:numPr>
          <w:ilvl w:val="0"/>
          <w:numId w:val="5"/>
        </w:numPr>
        <w:rPr>
          <w:lang w:val="sk-SK"/>
        </w:rPr>
      </w:pPr>
      <w:r w:rsidRPr="004E1518">
        <w:rPr>
          <w:lang w:val="sk-SK"/>
        </w:rPr>
        <w:t>právo podať sťažnosť na dozorný orgán.</w:t>
      </w:r>
    </w:p>
    <w:p w14:paraId="595E3BA4" w14:textId="77777777" w:rsidR="004E1518" w:rsidRPr="004E1518" w:rsidRDefault="004E1518" w:rsidP="004E1518">
      <w:pPr>
        <w:rPr>
          <w:lang w:val="sk-SK"/>
        </w:rPr>
      </w:pPr>
      <w:r w:rsidRPr="004E1518">
        <w:rPr>
          <w:lang w:val="sk-SK"/>
        </w:rPr>
        <w:t> </w:t>
      </w:r>
    </w:p>
    <w:p w14:paraId="0F22DEE5" w14:textId="77777777" w:rsidR="004E1518" w:rsidRPr="004E1518" w:rsidRDefault="004E1518" w:rsidP="004E1518">
      <w:pPr>
        <w:rPr>
          <w:lang w:val="sk-SK"/>
        </w:rPr>
      </w:pPr>
      <w:r w:rsidRPr="004E1518">
        <w:rPr>
          <w:u w:val="single"/>
          <w:lang w:val="sk-SK"/>
        </w:rPr>
        <w:t>Časová lehota vybavenia Vašej žiadosti pri uplatnení vašich práv:</w:t>
      </w:r>
    </w:p>
    <w:p w14:paraId="47CDA246" w14:textId="77777777" w:rsidR="004E1518" w:rsidRPr="004E1518" w:rsidRDefault="004E1518" w:rsidP="004E1518">
      <w:pPr>
        <w:rPr>
          <w:lang w:val="sk-SK"/>
        </w:rPr>
      </w:pPr>
      <w:r w:rsidRPr="004E1518">
        <w:rPr>
          <w:lang w:val="sk-SK"/>
        </w:rPr>
        <w:t>Prevádzkovateľ sa pokúsi vybaviť žiadosť v priebehu 30-tich dní od jej doručenia. Lehota však môže byť vzhľadom na početnosť žiadostí a ich zložitosť predĺžená o ďalšie 2 mesiace. O tejto skutočnosti bude Prevádzkovateľ dotknutú osobu informovať najneskôr do 30 dní od doručenia Vašej žiadosti spolu s dôvodom predĺženia lehoty. Prevádzkovateľ predpokladá, že v niektorých prípadoch nebude možné dohľadať všetky  osobné údaje podľa identifikátorov, ktoré dotknutá osoba uviedla vo svojej žiadosti. V takýchto prípadoch, keď Prevádzkovateľ nedokáže dotknutú osobu identifikovať ako dotknutú osobu, nie je schopný vyhovieť žiadosti, pokiaľ dotknutá osoba neposkytne ďalšie informácie umožňujúce jej identifikáciu. O dôvodoch nemožnosti vybaviť žiadosť  bude Prevádzkovateľ dotknutú osobu bezodkladne informovať.</w:t>
      </w:r>
    </w:p>
    <w:p w14:paraId="36D74247" w14:textId="77777777" w:rsidR="004E1518" w:rsidRPr="004E1518" w:rsidRDefault="004E1518" w:rsidP="004E1518">
      <w:pPr>
        <w:rPr>
          <w:lang w:val="sk-SK"/>
        </w:rPr>
      </w:pPr>
      <w:r w:rsidRPr="004E1518">
        <w:rPr>
          <w:lang w:val="sk-SK"/>
        </w:rPr>
        <w:t> </w:t>
      </w:r>
    </w:p>
    <w:p w14:paraId="7B167861" w14:textId="7A0F3EBE" w:rsidR="004E1518" w:rsidRPr="004E1518" w:rsidRDefault="004E1518" w:rsidP="004E1518">
      <w:pPr>
        <w:rPr>
          <w:lang w:val="sk-SK"/>
        </w:rPr>
      </w:pPr>
      <w:r w:rsidRPr="004E1518">
        <w:rPr>
          <w:lang w:val="sk-SK"/>
        </w:rPr>
        <w:t>Dotknutá osoba má právo kedykoľvek odvolať súhlas so spracovaním svojich osobných údajov daný Prevádzkovateľovi (ak právnym základom spracúvania osobných údajov bol súhlas). Týmto však nie je dotknutá zákonnosť spracovania jej osobných údajov pred takýmto odvolaním súhlasu. Súhlas so spracovaním osobných údajov môže dotknutá osoba odvolať prostredníctvom emailu : </w:t>
      </w:r>
      <w:hyperlink r:id="rId6" w:history="1">
        <w:r w:rsidR="00BD086F" w:rsidRPr="003949FE">
          <w:rPr>
            <w:rStyle w:val="Hypertextovprepojenie"/>
            <w:b/>
            <w:bCs/>
            <w:i/>
            <w:iCs/>
            <w:lang w:val="sk-SK"/>
          </w:rPr>
          <w:t>info@ffconsulting.sk</w:t>
        </w:r>
      </w:hyperlink>
      <w:r w:rsidRPr="004E1518">
        <w:rPr>
          <w:lang w:val="sk-SK"/>
        </w:rPr>
        <w:t> alebo osobne v sídle prevádzkovateľa.</w:t>
      </w:r>
    </w:p>
    <w:p w14:paraId="2815123B" w14:textId="1A47CF95" w:rsidR="004E1518" w:rsidRPr="004E1518" w:rsidRDefault="008B6DE3" w:rsidP="004E1518">
      <w:pPr>
        <w:rPr>
          <w:lang w:val="sk-SK"/>
        </w:rPr>
      </w:pPr>
      <w:r>
        <w:rPr>
          <w:rFonts w:ascii="Cambria Math" w:hAnsi="Cambria Math" w:cs="Cambria Math"/>
          <w:b/>
          <w:bCs/>
          <w:lang w:val="sk-SK"/>
        </w:rPr>
        <w:t>֎</w:t>
      </w:r>
      <w:r w:rsidR="004E1518" w:rsidRPr="004E1518">
        <w:rPr>
          <w:b/>
          <w:bCs/>
          <w:lang w:val="sk-SK"/>
        </w:rPr>
        <w:t> </w:t>
      </w:r>
      <w:proofErr w:type="spellStart"/>
      <w:r w:rsidR="004E1518" w:rsidRPr="004E1518">
        <w:rPr>
          <w:b/>
          <w:bCs/>
          <w:lang w:val="sk-SK"/>
        </w:rPr>
        <w:t>Cookies</w:t>
      </w:r>
      <w:proofErr w:type="spellEnd"/>
    </w:p>
    <w:p w14:paraId="4B6937FA" w14:textId="77777777" w:rsidR="004E1518" w:rsidRPr="004E1518" w:rsidRDefault="004E1518" w:rsidP="004E1518">
      <w:pPr>
        <w:rPr>
          <w:lang w:val="sk-SK"/>
        </w:rPr>
      </w:pPr>
      <w:r w:rsidRPr="004E1518">
        <w:rPr>
          <w:lang w:val="sk-SK"/>
        </w:rPr>
        <w:t xml:space="preserve">Ak dotknutá osoba navštívi webovú stránku www.abamet.eu, môže dôjsť (podľa nastavení vášho internetového prehliadača) k uloženiu takzvaného súboru </w:t>
      </w:r>
      <w:proofErr w:type="spellStart"/>
      <w:r w:rsidRPr="004E1518">
        <w:rPr>
          <w:lang w:val="sk-SK"/>
        </w:rPr>
        <w:t>cookie</w:t>
      </w:r>
      <w:proofErr w:type="spellEnd"/>
      <w:r w:rsidRPr="004E1518">
        <w:rPr>
          <w:lang w:val="sk-SK"/>
        </w:rPr>
        <w:t xml:space="preserve"> vo vašom zariadení. Prevádzkovateľ spracúva </w:t>
      </w:r>
      <w:proofErr w:type="spellStart"/>
      <w:r w:rsidRPr="004E1518">
        <w:rPr>
          <w:lang w:val="sk-SK"/>
        </w:rPr>
        <w:t>cookies</w:t>
      </w:r>
      <w:proofErr w:type="spellEnd"/>
      <w:r w:rsidRPr="004E1518">
        <w:rPr>
          <w:lang w:val="sk-SK"/>
        </w:rPr>
        <w:t xml:space="preserve"> vždy len so súhlasom dotknutej osoby.</w:t>
      </w:r>
    </w:p>
    <w:p w14:paraId="1E9543CB" w14:textId="77777777" w:rsidR="004E1518" w:rsidRPr="004E1518" w:rsidRDefault="004E1518" w:rsidP="004E1518">
      <w:pPr>
        <w:rPr>
          <w:lang w:val="sk-SK"/>
        </w:rPr>
      </w:pPr>
      <w:proofErr w:type="spellStart"/>
      <w:r w:rsidRPr="004E1518">
        <w:rPr>
          <w:lang w:val="sk-SK"/>
        </w:rPr>
        <w:t>Cookie</w:t>
      </w:r>
      <w:proofErr w:type="spellEnd"/>
      <w:r w:rsidRPr="004E1518">
        <w:rPr>
          <w:lang w:val="sk-SK"/>
        </w:rPr>
        <w:t xml:space="preserve"> je krátky textový súbor, ktorý do prehliadača odosielajú navštívené webové stránky. Webovým stránkam umožňuje zapamätať si informácie o Vašej návšteve, napríklad preferovaný jazyk a ďalšie nastavenia. Súbory </w:t>
      </w:r>
      <w:proofErr w:type="spellStart"/>
      <w:r w:rsidRPr="004E1518">
        <w:rPr>
          <w:lang w:val="sk-SK"/>
        </w:rPr>
        <w:t>cookie</w:t>
      </w:r>
      <w:proofErr w:type="spellEnd"/>
      <w:r w:rsidRPr="004E1518">
        <w:rPr>
          <w:lang w:val="sk-SK"/>
        </w:rPr>
        <w:t xml:space="preserve"> nám umožňujú rozlíšiť Vás od ostatných užívateľov našich webových stránok. Vďaka nim vám môžeme ponúknuť lepšie zážitky pri prehliadaní našich webových stránok a neustále zlepšovať svoje služby. Ďalšia návšteva našich webových stránok tak môže prebehnúť ľahšie a môže byť produktívnejšia.</w:t>
      </w:r>
    </w:p>
    <w:p w14:paraId="5F5691A5" w14:textId="77777777" w:rsidR="004E1518" w:rsidRPr="004E1518" w:rsidRDefault="004E1518" w:rsidP="004E1518">
      <w:pPr>
        <w:rPr>
          <w:lang w:val="sk-SK"/>
        </w:rPr>
      </w:pPr>
      <w:r w:rsidRPr="004E1518">
        <w:rPr>
          <w:lang w:val="sk-SK"/>
        </w:rPr>
        <w:t xml:space="preserve">Pri návšteve webovej stránky alebo profilov Prevádzkovateľa na sociálnych sieťach môže dochádzať k spracúvaniu osobných údajov pre štatistické a analytické účely (Facebook). Tieto údaje sa používajú pre personalizáciu obsahu webových stránok a obsahu na sociálnej sieti. Tieto údaje Prevádzkovateľ spracúva na základe Vášho súhlasu – ak ste ho udelili pri návšteve našej webovej stránke v súvislosti s </w:t>
      </w:r>
      <w:proofErr w:type="spellStart"/>
      <w:r w:rsidRPr="004E1518">
        <w:rPr>
          <w:lang w:val="sk-SK"/>
        </w:rPr>
        <w:t>cookies</w:t>
      </w:r>
      <w:proofErr w:type="spellEnd"/>
      <w:r w:rsidRPr="004E1518">
        <w:rPr>
          <w:lang w:val="sk-SK"/>
        </w:rPr>
        <w:t>.</w:t>
      </w:r>
    </w:p>
    <w:p w14:paraId="171E4B0C" w14:textId="77777777" w:rsidR="004E1518" w:rsidRPr="004E1518" w:rsidRDefault="004E1518" w:rsidP="004E1518">
      <w:pPr>
        <w:rPr>
          <w:lang w:val="sk-SK"/>
        </w:rPr>
      </w:pPr>
      <w:r w:rsidRPr="004E1518">
        <w:rPr>
          <w:lang w:val="sk-SK"/>
        </w:rPr>
        <w:t> </w:t>
      </w:r>
    </w:p>
    <w:p w14:paraId="0031D89D" w14:textId="77777777" w:rsidR="004E1518" w:rsidRPr="004E1518" w:rsidRDefault="004E1518" w:rsidP="004E1518">
      <w:pPr>
        <w:rPr>
          <w:lang w:val="sk-SK"/>
        </w:rPr>
      </w:pPr>
      <w:r w:rsidRPr="004E1518">
        <w:rPr>
          <w:lang w:val="sk-SK"/>
        </w:rPr>
        <w:t xml:space="preserve">Ak sa domnievate, že Vaše osobné údaje sú spracúvané nespravodlivo alebo nezákonne, môžete podať sťažnosť na dozorný orgán, ktorým je Úrad na ochranu osobných údajov Slovenskej republiky, Hraničná </w:t>
      </w:r>
      <w:r w:rsidRPr="004E1518">
        <w:rPr>
          <w:lang w:val="sk-SK"/>
        </w:rPr>
        <w:lastRenderedPageBreak/>
        <w:t>12, 820 07 Bratislava 27; tel. číslo: +421 /2/ 3231 3214; mail: </w:t>
      </w:r>
      <w:hyperlink r:id="rId7" w:history="1">
        <w:r w:rsidRPr="004E1518">
          <w:rPr>
            <w:rStyle w:val="Hypertextovprepojenie"/>
            <w:lang w:val="sk-SK"/>
          </w:rPr>
          <w:t>statny.dozor@pdp.gov.sk</w:t>
        </w:r>
      </w:hyperlink>
      <w:r w:rsidRPr="004E1518">
        <w:rPr>
          <w:lang w:val="sk-SK"/>
        </w:rPr>
        <w:t>, </w:t>
      </w:r>
      <w:hyperlink r:id="rId8" w:history="1">
        <w:r w:rsidRPr="004E1518">
          <w:rPr>
            <w:rStyle w:val="Hypertextovprepojenie"/>
            <w:lang w:val="sk-SK"/>
          </w:rPr>
          <w:t>https://dataprotection.gov.sk</w:t>
        </w:r>
      </w:hyperlink>
      <w:r w:rsidRPr="004E1518">
        <w:rPr>
          <w:lang w:val="sk-SK"/>
        </w:rPr>
        <w:t>.</w:t>
      </w:r>
    </w:p>
    <w:p w14:paraId="134FBCEE" w14:textId="77777777" w:rsidR="004E1518" w:rsidRPr="004E1518" w:rsidRDefault="004E1518" w:rsidP="004E1518">
      <w:pPr>
        <w:rPr>
          <w:lang w:val="sk-SK"/>
        </w:rPr>
      </w:pPr>
      <w:r w:rsidRPr="004E1518">
        <w:rPr>
          <w:lang w:val="sk-SK"/>
        </w:rPr>
        <w:t> </w:t>
      </w:r>
    </w:p>
    <w:p w14:paraId="750FAB49" w14:textId="77777777" w:rsidR="004E1518" w:rsidRPr="004E1518" w:rsidRDefault="004E1518" w:rsidP="004E1518">
      <w:pPr>
        <w:rPr>
          <w:lang w:val="sk-SK"/>
        </w:rPr>
      </w:pPr>
      <w:r w:rsidRPr="004E1518">
        <w:rPr>
          <w:u w:val="single"/>
          <w:lang w:val="sk-SK"/>
        </w:rPr>
        <w:t>Toto vyhlásenie o ochrane súkromia je platné a účinné od 25.5.2018, t. j. odo dňa nadobudnutia účinnosti GDPR.</w:t>
      </w:r>
    </w:p>
    <w:p w14:paraId="752AF9E5" w14:textId="77777777" w:rsidR="004E1518" w:rsidRPr="004E1518" w:rsidRDefault="004E1518" w:rsidP="004E1518">
      <w:pPr>
        <w:rPr>
          <w:lang w:val="sk-SK"/>
        </w:rPr>
      </w:pPr>
      <w:r w:rsidRPr="004E1518">
        <w:rPr>
          <w:u w:val="single"/>
          <w:lang w:val="sk-SK"/>
        </w:rPr>
        <w:t> </w:t>
      </w:r>
    </w:p>
    <w:p w14:paraId="03FE04BD" w14:textId="77777777" w:rsidR="004E1518" w:rsidRPr="004E1518" w:rsidRDefault="004E1518" w:rsidP="004E1518">
      <w:pPr>
        <w:rPr>
          <w:lang w:val="sk-SK"/>
        </w:rPr>
      </w:pPr>
    </w:p>
    <w:p w14:paraId="38EADE57" w14:textId="77777777" w:rsidR="004E1518" w:rsidRPr="004E1518" w:rsidRDefault="004E1518" w:rsidP="004E1518">
      <w:pPr>
        <w:rPr>
          <w:lang w:val="sk-SK"/>
        </w:rPr>
      </w:pPr>
    </w:p>
    <w:p w14:paraId="02C83429" w14:textId="77777777" w:rsidR="0019076A" w:rsidRPr="004E1518" w:rsidRDefault="0019076A">
      <w:pPr>
        <w:rPr>
          <w:lang w:val="sk-SK"/>
        </w:rPr>
      </w:pPr>
    </w:p>
    <w:sectPr w:rsidR="0019076A" w:rsidRPr="004E1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392"/>
    <w:multiLevelType w:val="multilevel"/>
    <w:tmpl w:val="3A08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44715"/>
    <w:multiLevelType w:val="multilevel"/>
    <w:tmpl w:val="530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A1CA5"/>
    <w:multiLevelType w:val="multilevel"/>
    <w:tmpl w:val="4206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763D7"/>
    <w:multiLevelType w:val="multilevel"/>
    <w:tmpl w:val="024C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D09C6"/>
    <w:multiLevelType w:val="multilevel"/>
    <w:tmpl w:val="4BA4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090329">
    <w:abstractNumId w:val="2"/>
  </w:num>
  <w:num w:numId="2" w16cid:durableId="425350214">
    <w:abstractNumId w:val="1"/>
  </w:num>
  <w:num w:numId="3" w16cid:durableId="1688563003">
    <w:abstractNumId w:val="3"/>
  </w:num>
  <w:num w:numId="4" w16cid:durableId="799957982">
    <w:abstractNumId w:val="4"/>
  </w:num>
  <w:num w:numId="5" w16cid:durableId="90237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0B"/>
    <w:rsid w:val="000934E7"/>
    <w:rsid w:val="0019076A"/>
    <w:rsid w:val="003C09D0"/>
    <w:rsid w:val="004C7FFA"/>
    <w:rsid w:val="004E1518"/>
    <w:rsid w:val="0085060B"/>
    <w:rsid w:val="008568D6"/>
    <w:rsid w:val="008B6DE3"/>
    <w:rsid w:val="00A02752"/>
    <w:rsid w:val="00B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33F3"/>
  <w15:chartTrackingRefBased/>
  <w15:docId w15:val="{17B0CED7-7F20-4B0B-AC6F-A25278EA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506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8506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85060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85060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85060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8506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5060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5060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5060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060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85060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85060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85060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85060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85060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5060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5060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5060B"/>
    <w:rPr>
      <w:rFonts w:eastAsiaTheme="majorEastAsia" w:cstheme="majorBidi"/>
      <w:color w:val="272727" w:themeColor="text1" w:themeTint="D8"/>
    </w:rPr>
  </w:style>
  <w:style w:type="paragraph" w:styleId="Nzov">
    <w:name w:val="Title"/>
    <w:basedOn w:val="Normlny"/>
    <w:next w:val="Normlny"/>
    <w:link w:val="NzovChar"/>
    <w:uiPriority w:val="10"/>
    <w:qFormat/>
    <w:rsid w:val="00850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5060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5060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5060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5060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5060B"/>
    <w:rPr>
      <w:i/>
      <w:iCs/>
      <w:color w:val="404040" w:themeColor="text1" w:themeTint="BF"/>
    </w:rPr>
  </w:style>
  <w:style w:type="paragraph" w:styleId="Odsekzoznamu">
    <w:name w:val="List Paragraph"/>
    <w:basedOn w:val="Normlny"/>
    <w:uiPriority w:val="34"/>
    <w:qFormat/>
    <w:rsid w:val="0085060B"/>
    <w:pPr>
      <w:ind w:left="720"/>
      <w:contextualSpacing/>
    </w:pPr>
  </w:style>
  <w:style w:type="character" w:styleId="Intenzvnezvraznenie">
    <w:name w:val="Intense Emphasis"/>
    <w:basedOn w:val="Predvolenpsmoodseku"/>
    <w:uiPriority w:val="21"/>
    <w:qFormat/>
    <w:rsid w:val="0085060B"/>
    <w:rPr>
      <w:i/>
      <w:iCs/>
      <w:color w:val="2F5496" w:themeColor="accent1" w:themeShade="BF"/>
    </w:rPr>
  </w:style>
  <w:style w:type="paragraph" w:styleId="Zvraznencitcia">
    <w:name w:val="Intense Quote"/>
    <w:basedOn w:val="Normlny"/>
    <w:next w:val="Normlny"/>
    <w:link w:val="ZvraznencitciaChar"/>
    <w:uiPriority w:val="30"/>
    <w:qFormat/>
    <w:rsid w:val="00850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85060B"/>
    <w:rPr>
      <w:i/>
      <w:iCs/>
      <w:color w:val="2F5496" w:themeColor="accent1" w:themeShade="BF"/>
    </w:rPr>
  </w:style>
  <w:style w:type="character" w:styleId="Zvraznenodkaz">
    <w:name w:val="Intense Reference"/>
    <w:basedOn w:val="Predvolenpsmoodseku"/>
    <w:uiPriority w:val="32"/>
    <w:qFormat/>
    <w:rsid w:val="0085060B"/>
    <w:rPr>
      <w:b/>
      <w:bCs/>
      <w:smallCaps/>
      <w:color w:val="2F5496" w:themeColor="accent1" w:themeShade="BF"/>
      <w:spacing w:val="5"/>
    </w:rPr>
  </w:style>
  <w:style w:type="paragraph" w:styleId="Normlnywebov">
    <w:name w:val="Normal (Web)"/>
    <w:basedOn w:val="Normlny"/>
    <w:uiPriority w:val="99"/>
    <w:semiHidden/>
    <w:unhideWhenUsed/>
    <w:rsid w:val="004E15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Vrazn">
    <w:name w:val="Strong"/>
    <w:basedOn w:val="Predvolenpsmoodseku"/>
    <w:uiPriority w:val="22"/>
    <w:qFormat/>
    <w:rsid w:val="004E1518"/>
    <w:rPr>
      <w:b/>
      <w:bCs/>
    </w:rPr>
  </w:style>
  <w:style w:type="character" w:styleId="Zvraznenie">
    <w:name w:val="Emphasis"/>
    <w:basedOn w:val="Predvolenpsmoodseku"/>
    <w:uiPriority w:val="20"/>
    <w:qFormat/>
    <w:rsid w:val="004E1518"/>
    <w:rPr>
      <w:i/>
      <w:iCs/>
    </w:rPr>
  </w:style>
  <w:style w:type="character" w:styleId="Hypertextovprepojenie">
    <w:name w:val="Hyperlink"/>
    <w:basedOn w:val="Predvolenpsmoodseku"/>
    <w:uiPriority w:val="99"/>
    <w:unhideWhenUsed/>
    <w:rsid w:val="004E1518"/>
    <w:rPr>
      <w:color w:val="0563C1" w:themeColor="hyperlink"/>
      <w:u w:val="single"/>
    </w:rPr>
  </w:style>
  <w:style w:type="character" w:styleId="Nevyrieenzmienka">
    <w:name w:val="Unresolved Mention"/>
    <w:basedOn w:val="Predvolenpsmoodseku"/>
    <w:uiPriority w:val="99"/>
    <w:semiHidden/>
    <w:unhideWhenUsed/>
    <w:rsid w:val="004E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501134">
      <w:bodyDiv w:val="1"/>
      <w:marLeft w:val="0"/>
      <w:marRight w:val="0"/>
      <w:marTop w:val="0"/>
      <w:marBottom w:val="0"/>
      <w:divBdr>
        <w:top w:val="none" w:sz="0" w:space="0" w:color="auto"/>
        <w:left w:val="none" w:sz="0" w:space="0" w:color="auto"/>
        <w:bottom w:val="none" w:sz="0" w:space="0" w:color="auto"/>
        <w:right w:val="none" w:sz="0" w:space="0" w:color="auto"/>
      </w:divBdr>
    </w:div>
    <w:div w:id="428744868">
      <w:bodyDiv w:val="1"/>
      <w:marLeft w:val="0"/>
      <w:marRight w:val="0"/>
      <w:marTop w:val="0"/>
      <w:marBottom w:val="0"/>
      <w:divBdr>
        <w:top w:val="none" w:sz="0" w:space="0" w:color="auto"/>
        <w:left w:val="none" w:sz="0" w:space="0" w:color="auto"/>
        <w:bottom w:val="none" w:sz="0" w:space="0" w:color="auto"/>
        <w:right w:val="none" w:sz="0" w:space="0" w:color="auto"/>
      </w:divBdr>
    </w:div>
    <w:div w:id="726997754">
      <w:bodyDiv w:val="1"/>
      <w:marLeft w:val="0"/>
      <w:marRight w:val="0"/>
      <w:marTop w:val="0"/>
      <w:marBottom w:val="0"/>
      <w:divBdr>
        <w:top w:val="none" w:sz="0" w:space="0" w:color="auto"/>
        <w:left w:val="none" w:sz="0" w:space="0" w:color="auto"/>
        <w:bottom w:val="none" w:sz="0" w:space="0" w:color="auto"/>
        <w:right w:val="none" w:sz="0" w:space="0" w:color="auto"/>
      </w:divBdr>
    </w:div>
    <w:div w:id="965432477">
      <w:bodyDiv w:val="1"/>
      <w:marLeft w:val="0"/>
      <w:marRight w:val="0"/>
      <w:marTop w:val="0"/>
      <w:marBottom w:val="0"/>
      <w:divBdr>
        <w:top w:val="none" w:sz="0" w:space="0" w:color="auto"/>
        <w:left w:val="none" w:sz="0" w:space="0" w:color="auto"/>
        <w:bottom w:val="none" w:sz="0" w:space="0" w:color="auto"/>
        <w:right w:val="none" w:sz="0" w:space="0" w:color="auto"/>
      </w:divBdr>
    </w:div>
    <w:div w:id="1060906727">
      <w:bodyDiv w:val="1"/>
      <w:marLeft w:val="0"/>
      <w:marRight w:val="0"/>
      <w:marTop w:val="0"/>
      <w:marBottom w:val="0"/>
      <w:divBdr>
        <w:top w:val="none" w:sz="0" w:space="0" w:color="auto"/>
        <w:left w:val="none" w:sz="0" w:space="0" w:color="auto"/>
        <w:bottom w:val="none" w:sz="0" w:space="0" w:color="auto"/>
        <w:right w:val="none" w:sz="0" w:space="0" w:color="auto"/>
      </w:divBdr>
    </w:div>
    <w:div w:id="1161847856">
      <w:bodyDiv w:val="1"/>
      <w:marLeft w:val="0"/>
      <w:marRight w:val="0"/>
      <w:marTop w:val="0"/>
      <w:marBottom w:val="0"/>
      <w:divBdr>
        <w:top w:val="none" w:sz="0" w:space="0" w:color="auto"/>
        <w:left w:val="none" w:sz="0" w:space="0" w:color="auto"/>
        <w:bottom w:val="none" w:sz="0" w:space="0" w:color="auto"/>
        <w:right w:val="none" w:sz="0" w:space="0" w:color="auto"/>
      </w:divBdr>
    </w:div>
    <w:div w:id="1277106247">
      <w:bodyDiv w:val="1"/>
      <w:marLeft w:val="0"/>
      <w:marRight w:val="0"/>
      <w:marTop w:val="0"/>
      <w:marBottom w:val="0"/>
      <w:divBdr>
        <w:top w:val="none" w:sz="0" w:space="0" w:color="auto"/>
        <w:left w:val="none" w:sz="0" w:space="0" w:color="auto"/>
        <w:bottom w:val="none" w:sz="0" w:space="0" w:color="auto"/>
        <w:right w:val="none" w:sz="0" w:space="0" w:color="auto"/>
      </w:divBdr>
    </w:div>
    <w:div w:id="1343773847">
      <w:bodyDiv w:val="1"/>
      <w:marLeft w:val="0"/>
      <w:marRight w:val="0"/>
      <w:marTop w:val="0"/>
      <w:marBottom w:val="0"/>
      <w:divBdr>
        <w:top w:val="none" w:sz="0" w:space="0" w:color="auto"/>
        <w:left w:val="none" w:sz="0" w:space="0" w:color="auto"/>
        <w:bottom w:val="none" w:sz="0" w:space="0" w:color="auto"/>
        <w:right w:val="none" w:sz="0" w:space="0" w:color="auto"/>
      </w:divBdr>
    </w:div>
    <w:div w:id="1352997466">
      <w:bodyDiv w:val="1"/>
      <w:marLeft w:val="0"/>
      <w:marRight w:val="0"/>
      <w:marTop w:val="0"/>
      <w:marBottom w:val="0"/>
      <w:divBdr>
        <w:top w:val="none" w:sz="0" w:space="0" w:color="auto"/>
        <w:left w:val="none" w:sz="0" w:space="0" w:color="auto"/>
        <w:bottom w:val="none" w:sz="0" w:space="0" w:color="auto"/>
        <w:right w:val="none" w:sz="0" w:space="0" w:color="auto"/>
      </w:divBdr>
    </w:div>
    <w:div w:id="1409575805">
      <w:bodyDiv w:val="1"/>
      <w:marLeft w:val="0"/>
      <w:marRight w:val="0"/>
      <w:marTop w:val="0"/>
      <w:marBottom w:val="0"/>
      <w:divBdr>
        <w:top w:val="none" w:sz="0" w:space="0" w:color="auto"/>
        <w:left w:val="none" w:sz="0" w:space="0" w:color="auto"/>
        <w:bottom w:val="none" w:sz="0" w:space="0" w:color="auto"/>
        <w:right w:val="none" w:sz="0" w:space="0" w:color="auto"/>
      </w:divBdr>
    </w:div>
    <w:div w:id="15698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fconsulting.sk" TargetMode="External"/><Relationship Id="rId5" Type="http://schemas.openxmlformats.org/officeDocument/2006/relationships/hyperlink" Target="mailto:info@lacneskrine.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1431</Words>
  <Characters>8163</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parakovaz</dc:creator>
  <cp:keywords/>
  <dc:description/>
  <cp:lastModifiedBy>Viktória Nagy</cp:lastModifiedBy>
  <cp:revision>4</cp:revision>
  <dcterms:created xsi:type="dcterms:W3CDTF">2025-02-20T07:05:00Z</dcterms:created>
  <dcterms:modified xsi:type="dcterms:W3CDTF">2025-02-20T12:51:00Z</dcterms:modified>
</cp:coreProperties>
</file>